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E039" w14:textId="4C550B73" w:rsidR="0041439C" w:rsidRPr="002C23FF" w:rsidRDefault="0041439C" w:rsidP="0041439C">
      <w:pPr>
        <w:spacing w:afterLines="150" w:after="360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2C23FF">
        <w:rPr>
          <w:rFonts w:ascii="標楷體" w:eastAsia="標楷體" w:hAnsi="標楷體"/>
          <w:b/>
          <w:color w:val="0D0D0D"/>
          <w:spacing w:val="-4"/>
          <w:sz w:val="26"/>
          <w:szCs w:val="26"/>
        </w:rPr>
        <w:t>11</w:t>
      </w:r>
      <w:r>
        <w:rPr>
          <w:rFonts w:ascii="標楷體" w:eastAsia="標楷體" w:hAnsi="標楷體" w:hint="eastAsia"/>
          <w:b/>
          <w:color w:val="0D0D0D"/>
          <w:spacing w:val="-4"/>
          <w:sz w:val="26"/>
          <w:szCs w:val="26"/>
        </w:rPr>
        <w:t>4</w:t>
      </w:r>
      <w:r w:rsidRPr="002C23FF">
        <w:rPr>
          <w:rFonts w:ascii="標楷體" w:eastAsia="標楷體" w:hAnsi="標楷體" w:hint="eastAsia"/>
          <w:b/>
          <w:color w:val="0D0D0D"/>
          <w:spacing w:val="-5"/>
          <w:sz w:val="26"/>
          <w:szCs w:val="26"/>
        </w:rPr>
        <w:t>年</w:t>
      </w:r>
      <w:r>
        <w:rPr>
          <w:rFonts w:ascii="標楷體" w:eastAsia="標楷體" w:hAnsi="標楷體" w:hint="eastAsia"/>
          <w:b/>
          <w:color w:val="0D0D0D"/>
          <w:spacing w:val="-5"/>
          <w:sz w:val="26"/>
          <w:szCs w:val="26"/>
        </w:rPr>
        <w:t>花蓮縣</w:t>
      </w:r>
      <w:r w:rsidR="00F17342">
        <w:rPr>
          <w:rFonts w:ascii="標楷體" w:eastAsia="標楷體" w:hAnsi="標楷體" w:hint="eastAsia"/>
          <w:b/>
          <w:color w:val="0D0D0D"/>
          <w:spacing w:val="-5"/>
          <w:sz w:val="26"/>
          <w:szCs w:val="26"/>
        </w:rPr>
        <w:t>基層訓練站區域性對抗賽暨體育觀光</w:t>
      </w:r>
      <w:proofErr w:type="gramStart"/>
      <w:r w:rsidR="00F17342">
        <w:rPr>
          <w:rFonts w:ascii="標楷體" w:eastAsia="標楷體" w:hAnsi="標楷體" w:hint="eastAsia"/>
          <w:b/>
          <w:color w:val="0D0D0D"/>
          <w:spacing w:val="-5"/>
          <w:sz w:val="26"/>
          <w:szCs w:val="26"/>
        </w:rPr>
        <w:t>盃</w:t>
      </w:r>
      <w:proofErr w:type="gramEnd"/>
      <w:r w:rsidR="00F17342">
        <w:rPr>
          <w:rFonts w:ascii="標楷體" w:eastAsia="標楷體" w:hAnsi="標楷體" w:hint="eastAsia"/>
          <w:b/>
          <w:color w:val="0D0D0D"/>
          <w:spacing w:val="-5"/>
          <w:sz w:val="26"/>
          <w:szCs w:val="26"/>
        </w:rPr>
        <w:t>足球</w:t>
      </w:r>
      <w:r w:rsidRPr="002C23FF">
        <w:rPr>
          <w:rFonts w:ascii="標楷體" w:eastAsia="標楷體" w:hAnsi="標楷體" w:hint="eastAsia"/>
          <w:b/>
          <w:color w:val="0D0D0D"/>
          <w:spacing w:val="-5"/>
          <w:sz w:val="26"/>
          <w:szCs w:val="26"/>
        </w:rPr>
        <w:t>邀請賽</w:t>
      </w:r>
      <w:r w:rsidRPr="002C23FF">
        <w:rPr>
          <w:rFonts w:ascii="標楷體" w:eastAsia="標楷體" w:hAnsi="標楷體"/>
          <w:b/>
          <w:bCs/>
          <w:sz w:val="26"/>
          <w:szCs w:val="26"/>
        </w:rPr>
        <w:t>實施計畫</w:t>
      </w:r>
    </w:p>
    <w:p w14:paraId="1819C200" w14:textId="6D522D39" w:rsidR="0041439C" w:rsidRPr="002C23FF" w:rsidRDefault="0041439C" w:rsidP="0041439C">
      <w:pPr>
        <w:snapToGrid w:val="0"/>
        <w:spacing w:line="360" w:lineRule="exact"/>
        <w:ind w:leftChars="255" w:left="1397" w:hangingChars="380" w:hanging="836"/>
        <w:jc w:val="both"/>
        <w:rPr>
          <w:rFonts w:ascii="標楷體" w:eastAsia="標楷體" w:hAnsi="標楷體"/>
        </w:rPr>
      </w:pPr>
      <w:r w:rsidRPr="002C23FF">
        <w:rPr>
          <w:rFonts w:ascii="標楷體" w:eastAsia="標楷體" w:hAnsi="標楷體"/>
        </w:rPr>
        <w:t>一、依據：教育部體育署11</w:t>
      </w:r>
      <w:r w:rsidR="005555A8">
        <w:rPr>
          <w:rFonts w:ascii="標楷體" w:eastAsia="標楷體" w:hAnsi="標楷體" w:hint="eastAsia"/>
        </w:rPr>
        <w:t>4</w:t>
      </w:r>
      <w:r w:rsidRPr="002C23FF">
        <w:rPr>
          <w:rFonts w:ascii="標楷體" w:eastAsia="標楷體" w:hAnsi="標楷體"/>
        </w:rPr>
        <w:t>年</w:t>
      </w:r>
      <w:r w:rsidR="005555A8">
        <w:rPr>
          <w:rFonts w:ascii="標楷體" w:eastAsia="標楷體" w:hAnsi="標楷體" w:hint="eastAsia"/>
        </w:rPr>
        <w:t>4</w:t>
      </w:r>
      <w:r w:rsidRPr="002C23FF">
        <w:rPr>
          <w:rFonts w:ascii="標楷體" w:eastAsia="標楷體" w:hAnsi="標楷體"/>
        </w:rPr>
        <w:t>月</w:t>
      </w:r>
      <w:r w:rsidRPr="002C23FF">
        <w:rPr>
          <w:rFonts w:ascii="標楷體" w:eastAsia="標楷體" w:hAnsi="標楷體" w:hint="eastAsia"/>
        </w:rPr>
        <w:t>1</w:t>
      </w:r>
      <w:r w:rsidR="005555A8">
        <w:rPr>
          <w:rFonts w:ascii="標楷體" w:eastAsia="標楷體" w:hAnsi="標楷體" w:hint="eastAsia"/>
        </w:rPr>
        <w:t>5</w:t>
      </w:r>
      <w:r w:rsidRPr="002C23FF">
        <w:rPr>
          <w:rFonts w:ascii="標楷體" w:eastAsia="標楷體" w:hAnsi="標楷體"/>
        </w:rPr>
        <w:t>日</w:t>
      </w:r>
      <w:proofErr w:type="gramStart"/>
      <w:r w:rsidRPr="002C23FF">
        <w:rPr>
          <w:rFonts w:ascii="標楷體" w:eastAsia="標楷體" w:hAnsi="標楷體"/>
        </w:rPr>
        <w:t>臺教體署競(一</w:t>
      </w:r>
      <w:proofErr w:type="gramEnd"/>
      <w:r w:rsidRPr="002C23FF">
        <w:rPr>
          <w:rFonts w:ascii="標楷體" w:eastAsia="標楷體" w:hAnsi="標楷體"/>
        </w:rPr>
        <w:t>)字第11</w:t>
      </w:r>
      <w:r w:rsidR="005555A8">
        <w:rPr>
          <w:rFonts w:ascii="標楷體" w:eastAsia="標楷體" w:hAnsi="標楷體" w:hint="eastAsia"/>
        </w:rPr>
        <w:t>40400838</w:t>
      </w:r>
      <w:r w:rsidRPr="002C23FF">
        <w:rPr>
          <w:rFonts w:ascii="標楷體" w:eastAsia="標楷體" w:hAnsi="標楷體"/>
        </w:rPr>
        <w:t>號函。</w:t>
      </w:r>
    </w:p>
    <w:p w14:paraId="2F3444EE" w14:textId="64B9BE2D" w:rsidR="0041439C" w:rsidRPr="002C23FF" w:rsidRDefault="0041439C" w:rsidP="0041439C">
      <w:pPr>
        <w:spacing w:beforeLines="50" w:before="120" w:line="360" w:lineRule="exact"/>
        <w:ind w:leftChars="255" w:left="1397" w:hangingChars="380" w:hanging="836"/>
        <w:jc w:val="both"/>
        <w:rPr>
          <w:rFonts w:ascii="標楷體" w:eastAsia="標楷體" w:hAnsi="標楷體"/>
        </w:rPr>
      </w:pPr>
      <w:r w:rsidRPr="002C23FF">
        <w:rPr>
          <w:rFonts w:ascii="標楷體" w:eastAsia="標楷體" w:hAnsi="標楷體"/>
        </w:rPr>
        <w:t>二、</w:t>
      </w:r>
      <w:r w:rsidR="00B17887">
        <w:rPr>
          <w:rFonts w:ascii="標楷體" w:eastAsia="標楷體" w:hAnsi="標楷體" w:hint="eastAsia"/>
        </w:rPr>
        <w:t>計畫</w:t>
      </w:r>
      <w:r w:rsidRPr="002C23FF">
        <w:rPr>
          <w:rFonts w:ascii="標楷體" w:eastAsia="標楷體" w:hAnsi="標楷體"/>
        </w:rPr>
        <w:t>目的：</w:t>
      </w:r>
    </w:p>
    <w:p w14:paraId="03452A84" w14:textId="1EFFE0A1" w:rsidR="0041439C" w:rsidRPr="002C23FF" w:rsidRDefault="006D2ECC" w:rsidP="006D2ECC">
      <w:pPr>
        <w:spacing w:line="360" w:lineRule="exact"/>
        <w:ind w:leftChars="255" w:left="1397" w:hangingChars="380" w:hanging="83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（一）增加本縣</w:t>
      </w:r>
      <w:r>
        <w:rPr>
          <w:rFonts w:ascii="標楷體" w:eastAsia="標楷體" w:hAnsi="標楷體" w:hint="eastAsia"/>
        </w:rPr>
        <w:t>足球</w:t>
      </w:r>
      <w:r w:rsidR="0041439C" w:rsidRPr="002C23FF">
        <w:rPr>
          <w:rFonts w:ascii="標楷體" w:eastAsia="標楷體" w:hAnsi="標楷體"/>
        </w:rPr>
        <w:t>基層運動選手比賽經驗。</w:t>
      </w:r>
    </w:p>
    <w:p w14:paraId="0F7CCB72" w14:textId="63701119" w:rsidR="0041439C" w:rsidRPr="002C23FF" w:rsidRDefault="006D2ECC" w:rsidP="0041439C">
      <w:pPr>
        <w:spacing w:line="360" w:lineRule="exact"/>
        <w:ind w:leftChars="255" w:left="1397" w:hangingChars="380" w:hanging="83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</w:t>
      </w:r>
      <w:proofErr w:type="gramStart"/>
      <w:r>
        <w:rPr>
          <w:rFonts w:ascii="標楷體" w:eastAsia="標楷體" w:hAnsi="標楷體"/>
        </w:rPr>
        <w:t>以賽代</w:t>
      </w:r>
      <w:proofErr w:type="gramEnd"/>
      <w:r>
        <w:rPr>
          <w:rFonts w:ascii="標楷體" w:eastAsia="標楷體" w:hAnsi="標楷體"/>
        </w:rPr>
        <w:t>訓提升足球運動水準</w:t>
      </w:r>
      <w:r w:rsidR="0041439C" w:rsidRPr="002C23FF">
        <w:rPr>
          <w:rFonts w:ascii="標楷體" w:eastAsia="標楷體" w:hAnsi="標楷體"/>
        </w:rPr>
        <w:t>。</w:t>
      </w:r>
    </w:p>
    <w:p w14:paraId="41957E74" w14:textId="459D9BF4" w:rsidR="0041439C" w:rsidRPr="002C23FF" w:rsidRDefault="006D2ECC" w:rsidP="0041439C">
      <w:pPr>
        <w:spacing w:line="360" w:lineRule="exact"/>
        <w:ind w:leftChars="255" w:left="1397" w:hangingChars="380" w:hanging="83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（三）增進花蓮各校足球</w:t>
      </w:r>
      <w:r w:rsidR="0041439C" w:rsidRPr="002C23FF">
        <w:rPr>
          <w:rFonts w:ascii="標楷體" w:eastAsia="標楷體" w:hAnsi="標楷體"/>
        </w:rPr>
        <w:t>運動交流與經驗分享。</w:t>
      </w:r>
    </w:p>
    <w:p w14:paraId="1F20EECD" w14:textId="7FA24447" w:rsidR="0041439C" w:rsidRPr="002C23FF" w:rsidRDefault="0041439C" w:rsidP="0041439C">
      <w:pPr>
        <w:spacing w:beforeLines="50" w:before="120" w:line="360" w:lineRule="exact"/>
        <w:ind w:leftChars="255" w:left="1397" w:hangingChars="380" w:hanging="836"/>
        <w:jc w:val="both"/>
        <w:rPr>
          <w:rFonts w:ascii="標楷體" w:eastAsia="標楷體" w:hAnsi="標楷體"/>
        </w:rPr>
      </w:pPr>
      <w:r w:rsidRPr="002C23FF">
        <w:rPr>
          <w:rFonts w:ascii="標楷體" w:eastAsia="標楷體" w:hAnsi="標楷體"/>
        </w:rPr>
        <w:t>三、</w:t>
      </w:r>
      <w:r w:rsidR="00B17887">
        <w:rPr>
          <w:rFonts w:ascii="標楷體" w:eastAsia="標楷體" w:hAnsi="標楷體" w:hint="eastAsia"/>
        </w:rPr>
        <w:t>計畫</w:t>
      </w:r>
      <w:r w:rsidRPr="002C23FF">
        <w:rPr>
          <w:rFonts w:ascii="標楷體" w:eastAsia="標楷體" w:hAnsi="標楷體"/>
        </w:rPr>
        <w:t>實施方式</w:t>
      </w:r>
    </w:p>
    <w:p w14:paraId="4D75ECF6" w14:textId="77777777" w:rsidR="0041439C" w:rsidRPr="002C23FF" w:rsidRDefault="0041439C" w:rsidP="0041439C">
      <w:pPr>
        <w:spacing w:line="360" w:lineRule="exact"/>
        <w:ind w:leftChars="255" w:left="1397" w:hangingChars="380" w:hanging="836"/>
        <w:rPr>
          <w:rFonts w:ascii="標楷體" w:eastAsia="標楷體" w:hAnsi="標楷體"/>
        </w:rPr>
      </w:pPr>
      <w:r w:rsidRPr="002C23FF">
        <w:rPr>
          <w:rFonts w:ascii="標楷體" w:eastAsia="標楷體" w:hAnsi="標楷體" w:hint="eastAsia"/>
        </w:rPr>
        <w:t>（一）</w:t>
      </w:r>
      <w:r w:rsidRPr="002C23FF">
        <w:rPr>
          <w:rFonts w:ascii="標楷體" w:eastAsia="標楷體" w:hAnsi="標楷體"/>
        </w:rPr>
        <w:t>競賽規程：詳如附件一。</w:t>
      </w:r>
    </w:p>
    <w:p w14:paraId="401085F0" w14:textId="5151A59C" w:rsidR="0041439C" w:rsidRPr="002C23FF" w:rsidRDefault="0041439C" w:rsidP="0041439C">
      <w:pPr>
        <w:spacing w:line="360" w:lineRule="exact"/>
        <w:ind w:leftChars="255" w:left="1397" w:hangingChars="380" w:hanging="836"/>
        <w:rPr>
          <w:rFonts w:ascii="標楷體" w:eastAsia="標楷體" w:hAnsi="標楷體"/>
        </w:rPr>
      </w:pPr>
      <w:r w:rsidRPr="002C23FF">
        <w:rPr>
          <w:rFonts w:ascii="標楷體" w:eastAsia="標楷體" w:hAnsi="標楷體" w:hint="eastAsia"/>
        </w:rPr>
        <w:t>（二）</w:t>
      </w:r>
      <w:r w:rsidR="006D2ECC">
        <w:rPr>
          <w:rFonts w:ascii="標楷體" w:eastAsia="標楷體" w:hAnsi="標楷體"/>
        </w:rPr>
        <w:t>對抗賽申辦運動種類：足球</w:t>
      </w:r>
      <w:r w:rsidRPr="002C23FF">
        <w:rPr>
          <w:rFonts w:ascii="標楷體" w:eastAsia="標楷體" w:hAnsi="標楷體"/>
        </w:rPr>
        <w:t>。</w:t>
      </w:r>
    </w:p>
    <w:p w14:paraId="54EF2998" w14:textId="52F38DAC" w:rsidR="0041439C" w:rsidRPr="002C23FF" w:rsidRDefault="0041439C" w:rsidP="0041439C">
      <w:pPr>
        <w:spacing w:line="360" w:lineRule="exact"/>
        <w:ind w:leftChars="255" w:left="1397" w:hangingChars="380" w:hanging="836"/>
        <w:rPr>
          <w:rFonts w:ascii="標楷體" w:eastAsia="標楷體" w:hAnsi="標楷體"/>
        </w:rPr>
      </w:pPr>
      <w:r w:rsidRPr="002C23FF">
        <w:rPr>
          <w:rFonts w:ascii="標楷體" w:eastAsia="標楷體" w:hAnsi="標楷體" w:hint="eastAsia"/>
        </w:rPr>
        <w:t>（三）</w:t>
      </w:r>
      <w:r w:rsidRPr="002C23FF">
        <w:rPr>
          <w:rFonts w:ascii="標楷體" w:eastAsia="標楷體" w:hAnsi="標楷體"/>
        </w:rPr>
        <w:t>參賽組別：國小、國中及高中組。</w:t>
      </w:r>
    </w:p>
    <w:p w14:paraId="761B8B26" w14:textId="2D5C7AC0" w:rsidR="0041439C" w:rsidRPr="002C23FF" w:rsidRDefault="0041439C" w:rsidP="0041439C">
      <w:pPr>
        <w:spacing w:line="360" w:lineRule="exact"/>
        <w:ind w:leftChars="255" w:left="1397" w:hangingChars="380" w:hanging="836"/>
        <w:rPr>
          <w:rFonts w:ascii="標楷體" w:eastAsia="標楷體" w:hAnsi="標楷體"/>
        </w:rPr>
      </w:pPr>
      <w:r w:rsidRPr="002C23FF">
        <w:rPr>
          <w:rFonts w:ascii="標楷體" w:eastAsia="標楷體" w:hAnsi="標楷體" w:hint="eastAsia"/>
        </w:rPr>
        <w:t>（四）</w:t>
      </w:r>
      <w:r w:rsidRPr="002C23FF">
        <w:rPr>
          <w:rFonts w:ascii="標楷體" w:eastAsia="標楷體" w:hAnsi="標楷體"/>
        </w:rPr>
        <w:t>對抗賽舉辦時間：11</w:t>
      </w:r>
      <w:r>
        <w:rPr>
          <w:rFonts w:ascii="標楷體" w:eastAsia="標楷體" w:hAnsi="標楷體" w:hint="eastAsia"/>
        </w:rPr>
        <w:t>4</w:t>
      </w:r>
      <w:r w:rsidRPr="002C23FF">
        <w:rPr>
          <w:rFonts w:ascii="標楷體" w:eastAsia="標楷體" w:hAnsi="標楷體"/>
        </w:rPr>
        <w:t>年</w:t>
      </w:r>
      <w:r w:rsidR="006D2ECC">
        <w:rPr>
          <w:rFonts w:ascii="標楷體" w:eastAsia="標楷體" w:hAnsi="標楷體" w:hint="eastAsia"/>
        </w:rPr>
        <w:t>7</w:t>
      </w:r>
      <w:r w:rsidRPr="002C23FF">
        <w:rPr>
          <w:rFonts w:ascii="標楷體" w:eastAsia="標楷體" w:hAnsi="標楷體"/>
        </w:rPr>
        <w:t>月</w:t>
      </w:r>
      <w:r w:rsidR="006D2ECC">
        <w:rPr>
          <w:rFonts w:ascii="標楷體" w:eastAsia="標楷體" w:hAnsi="標楷體" w:hint="eastAsia"/>
        </w:rPr>
        <w:t>12~13</w:t>
      </w:r>
      <w:r w:rsidRPr="002C23FF">
        <w:rPr>
          <w:rFonts w:ascii="標楷體" w:eastAsia="標楷體" w:hAnsi="標楷體"/>
        </w:rPr>
        <w:t>日（</w:t>
      </w:r>
      <w:r w:rsidRPr="002C23FF">
        <w:rPr>
          <w:rFonts w:ascii="標楷體" w:eastAsia="標楷體" w:hAnsi="標楷體" w:hint="eastAsia"/>
        </w:rPr>
        <w:t>六</w:t>
      </w:r>
      <w:r w:rsidR="006D2ECC">
        <w:rPr>
          <w:rFonts w:ascii="標楷體" w:eastAsia="標楷體" w:hAnsi="標楷體" w:hint="eastAsia"/>
        </w:rPr>
        <w:t>日</w:t>
      </w:r>
      <w:r w:rsidRPr="002C23FF">
        <w:rPr>
          <w:rFonts w:ascii="標楷體" w:eastAsia="標楷體" w:hAnsi="標楷體"/>
        </w:rPr>
        <w:t>）。</w:t>
      </w:r>
    </w:p>
    <w:p w14:paraId="19B63654" w14:textId="1DFF5832" w:rsidR="0041439C" w:rsidRPr="002C23FF" w:rsidRDefault="0041439C" w:rsidP="0041439C">
      <w:pPr>
        <w:spacing w:line="360" w:lineRule="exact"/>
        <w:ind w:leftChars="255" w:left="1397" w:hangingChars="380" w:hanging="836"/>
        <w:rPr>
          <w:rFonts w:ascii="標楷體" w:eastAsia="標楷體" w:hAnsi="標楷體"/>
        </w:rPr>
      </w:pPr>
      <w:r w:rsidRPr="002C23FF">
        <w:rPr>
          <w:rFonts w:ascii="標楷體" w:eastAsia="標楷體" w:hAnsi="標楷體" w:hint="eastAsia"/>
        </w:rPr>
        <w:t>（五）</w:t>
      </w:r>
      <w:r w:rsidRPr="002C23FF">
        <w:rPr>
          <w:rFonts w:ascii="標楷體" w:eastAsia="標楷體" w:hAnsi="標楷體"/>
        </w:rPr>
        <w:t>對抗賽舉辦地點：</w:t>
      </w:r>
      <w:r w:rsidR="006D2ECC">
        <w:rPr>
          <w:rFonts w:ascii="標楷體" w:eastAsia="標楷體" w:hAnsi="標楷體" w:hint="eastAsia"/>
        </w:rPr>
        <w:t>花蓮縣立美</w:t>
      </w:r>
      <w:proofErr w:type="gramStart"/>
      <w:r w:rsidR="006D2ECC">
        <w:rPr>
          <w:rFonts w:ascii="標楷體" w:eastAsia="標楷體" w:hAnsi="標楷體" w:hint="eastAsia"/>
        </w:rPr>
        <w:t>崙</w:t>
      </w:r>
      <w:proofErr w:type="gramEnd"/>
      <w:r w:rsidR="006D2ECC">
        <w:rPr>
          <w:rFonts w:ascii="標楷體" w:eastAsia="標楷體" w:hAnsi="標楷體" w:hint="eastAsia"/>
        </w:rPr>
        <w:t>國中</w:t>
      </w:r>
      <w:r w:rsidRPr="002C23FF">
        <w:rPr>
          <w:rFonts w:ascii="標楷體" w:eastAsia="標楷體" w:hAnsi="標楷體"/>
        </w:rPr>
        <w:t>。</w:t>
      </w:r>
    </w:p>
    <w:p w14:paraId="381A9F6C" w14:textId="4FE24BC3" w:rsidR="0041439C" w:rsidRPr="002C23FF" w:rsidRDefault="0041439C" w:rsidP="0070367E">
      <w:pPr>
        <w:spacing w:line="360" w:lineRule="exact"/>
        <w:ind w:leftChars="255" w:left="1397" w:hangingChars="380" w:hanging="836"/>
        <w:jc w:val="both"/>
        <w:rPr>
          <w:rFonts w:ascii="標楷體" w:eastAsia="標楷體" w:hAnsi="標楷體"/>
        </w:rPr>
      </w:pPr>
      <w:r w:rsidRPr="002C23FF">
        <w:rPr>
          <w:rFonts w:ascii="標楷體" w:eastAsia="標楷體" w:hAnsi="標楷體" w:hint="eastAsia"/>
        </w:rPr>
        <w:t>（六）</w:t>
      </w:r>
      <w:r w:rsidRPr="002C23FF">
        <w:rPr>
          <w:rFonts w:ascii="標楷體" w:eastAsia="標楷體" w:hAnsi="標楷體"/>
        </w:rPr>
        <w:t>對抗賽參加對象：</w:t>
      </w:r>
      <w:proofErr w:type="gramStart"/>
      <w:r w:rsidR="006D2ECC">
        <w:rPr>
          <w:rFonts w:ascii="標楷體" w:eastAsia="標楷體" w:hAnsi="標楷體"/>
        </w:rPr>
        <w:t>114</w:t>
      </w:r>
      <w:proofErr w:type="gramEnd"/>
      <w:r w:rsidR="006D2ECC">
        <w:rPr>
          <w:rFonts w:ascii="標楷體" w:eastAsia="標楷體" w:hAnsi="標楷體"/>
        </w:rPr>
        <w:t>年度</w:t>
      </w:r>
      <w:r w:rsidRPr="002C23FF">
        <w:rPr>
          <w:rFonts w:ascii="標楷體" w:eastAsia="標楷體" w:hAnsi="標楷體"/>
        </w:rPr>
        <w:t>教育部體育署核定</w:t>
      </w:r>
      <w:r w:rsidR="006D2ECC">
        <w:rPr>
          <w:rFonts w:ascii="標楷體" w:eastAsia="標楷體" w:hAnsi="標楷體"/>
        </w:rPr>
        <w:t>之足球</w:t>
      </w:r>
      <w:proofErr w:type="gramStart"/>
      <w:r w:rsidR="006D2ECC">
        <w:rPr>
          <w:rFonts w:ascii="標楷體" w:eastAsia="標楷體" w:hAnsi="標楷體"/>
        </w:rPr>
        <w:t>基訓站</w:t>
      </w:r>
      <w:proofErr w:type="gramEnd"/>
      <w:r w:rsidRPr="002C23FF">
        <w:rPr>
          <w:rFonts w:ascii="標楷體" w:eastAsia="標楷體" w:hAnsi="標楷體"/>
        </w:rPr>
        <w:t>本縣及</w:t>
      </w:r>
      <w:proofErr w:type="gramStart"/>
      <w:r w:rsidR="006D2ECC">
        <w:rPr>
          <w:rFonts w:ascii="標楷體" w:eastAsia="標楷體" w:hAnsi="標楷體" w:hint="eastAsia"/>
        </w:rPr>
        <w:t>縣外</w:t>
      </w:r>
      <w:r w:rsidR="003317F3">
        <w:rPr>
          <w:rFonts w:ascii="標楷體" w:eastAsia="標楷體" w:hAnsi="標楷體"/>
        </w:rPr>
        <w:t>績優</w:t>
      </w:r>
      <w:proofErr w:type="gramEnd"/>
      <w:r w:rsidR="006D2ECC">
        <w:rPr>
          <w:rFonts w:ascii="標楷體" w:eastAsia="標楷體" w:hAnsi="標楷體"/>
        </w:rPr>
        <w:t>球隊</w:t>
      </w:r>
    </w:p>
    <w:p w14:paraId="7062D2F7" w14:textId="3013DD24" w:rsidR="0041439C" w:rsidRPr="002C23FF" w:rsidRDefault="0041439C" w:rsidP="0041439C">
      <w:pPr>
        <w:spacing w:line="360" w:lineRule="exact"/>
        <w:ind w:leftChars="255" w:left="1397" w:hangingChars="380" w:hanging="836"/>
        <w:rPr>
          <w:rFonts w:ascii="標楷體" w:eastAsia="標楷體" w:hAnsi="標楷體"/>
          <w:color w:val="000000" w:themeColor="text1"/>
        </w:rPr>
      </w:pPr>
      <w:r w:rsidRPr="002C23FF">
        <w:rPr>
          <w:rFonts w:ascii="標楷體" w:eastAsia="標楷體" w:hAnsi="標楷體" w:hint="eastAsia"/>
        </w:rPr>
        <w:t>（七）</w:t>
      </w:r>
      <w:r w:rsidRPr="002C23FF">
        <w:rPr>
          <w:rFonts w:ascii="標楷體" w:eastAsia="標楷體" w:hAnsi="標楷體"/>
        </w:rPr>
        <w:t>對抗賽預計參與人數：</w:t>
      </w:r>
      <w:r w:rsidRPr="002C23FF">
        <w:rPr>
          <w:rFonts w:ascii="標楷體" w:eastAsia="標楷體" w:hAnsi="標楷體" w:hint="eastAsia"/>
          <w:color w:val="000000" w:themeColor="text1"/>
        </w:rPr>
        <w:t>共</w:t>
      </w:r>
      <w:r w:rsidR="003317F3">
        <w:rPr>
          <w:rFonts w:ascii="標楷體" w:eastAsia="標楷體" w:hAnsi="標楷體"/>
          <w:color w:val="000000" w:themeColor="text1"/>
        </w:rPr>
        <w:t>20</w:t>
      </w:r>
      <w:r w:rsidRPr="002C23FF">
        <w:rPr>
          <w:rFonts w:ascii="標楷體" w:eastAsia="標楷體" w:hAnsi="標楷體" w:hint="eastAsia"/>
          <w:color w:val="000000" w:themeColor="text1"/>
        </w:rPr>
        <w:t>隊約</w:t>
      </w:r>
      <w:r w:rsidR="003317F3">
        <w:rPr>
          <w:rFonts w:ascii="標楷體" w:eastAsia="標楷體" w:hAnsi="標楷體" w:hint="eastAsia"/>
          <w:color w:val="000000" w:themeColor="text1"/>
        </w:rPr>
        <w:t>300</w:t>
      </w:r>
      <w:r w:rsidRPr="002C23FF">
        <w:rPr>
          <w:rFonts w:ascii="標楷體" w:eastAsia="標楷體" w:hAnsi="標楷體"/>
          <w:color w:val="000000" w:themeColor="text1"/>
        </w:rPr>
        <w:t>人。</w:t>
      </w:r>
    </w:p>
    <w:p w14:paraId="1A443AAE" w14:textId="77777777" w:rsidR="0041439C" w:rsidRPr="002C23FF" w:rsidRDefault="0041439C" w:rsidP="0041439C">
      <w:pPr>
        <w:spacing w:beforeLines="50" w:before="120" w:line="360" w:lineRule="exact"/>
        <w:ind w:leftChars="255" w:left="1397" w:hangingChars="380" w:hanging="836"/>
        <w:jc w:val="both"/>
        <w:rPr>
          <w:rFonts w:ascii="標楷體" w:eastAsia="標楷體" w:hAnsi="標楷體"/>
        </w:rPr>
      </w:pPr>
      <w:r w:rsidRPr="002C23FF">
        <w:rPr>
          <w:rFonts w:ascii="標楷體" w:eastAsia="標楷體" w:hAnsi="標楷體"/>
        </w:rPr>
        <w:t>四、專案小組組織及運作</w:t>
      </w:r>
      <w:r w:rsidRPr="002C23FF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560"/>
        <w:gridCol w:w="3260"/>
        <w:gridCol w:w="4111"/>
      </w:tblGrid>
      <w:tr w:rsidR="0041439C" w:rsidRPr="002C23FF" w14:paraId="5DE102EB" w14:textId="77777777" w:rsidTr="006D2ECC">
        <w:trPr>
          <w:trHeight w:val="397"/>
        </w:trPr>
        <w:tc>
          <w:tcPr>
            <w:tcW w:w="1162" w:type="dxa"/>
            <w:vAlign w:val="center"/>
          </w:tcPr>
          <w:p w14:paraId="468BDCE2" w14:textId="77777777" w:rsidR="0041439C" w:rsidRPr="002C23FF" w:rsidRDefault="0041439C" w:rsidP="006D2EC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C23FF">
              <w:rPr>
                <w:rFonts w:ascii="標楷體" w:eastAsia="標楷體" w:hAnsi="標楷體"/>
                <w:bCs/>
              </w:rPr>
              <w:t>職稱</w:t>
            </w:r>
          </w:p>
        </w:tc>
        <w:tc>
          <w:tcPr>
            <w:tcW w:w="1560" w:type="dxa"/>
            <w:vAlign w:val="center"/>
          </w:tcPr>
          <w:p w14:paraId="7EA5A25D" w14:textId="77777777" w:rsidR="0041439C" w:rsidRPr="002C23FF" w:rsidRDefault="0041439C" w:rsidP="006D2EC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C23FF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3260" w:type="dxa"/>
            <w:vAlign w:val="center"/>
          </w:tcPr>
          <w:p w14:paraId="3352C8F1" w14:textId="77777777" w:rsidR="0041439C" w:rsidRPr="002C23FF" w:rsidRDefault="0041439C" w:rsidP="006D2ECC">
            <w:pPr>
              <w:spacing w:line="400" w:lineRule="exact"/>
              <w:ind w:leftChars="255" w:left="1397" w:hangingChars="380" w:hanging="836"/>
              <w:jc w:val="center"/>
              <w:rPr>
                <w:rFonts w:ascii="標楷體" w:eastAsia="標楷體" w:hAnsi="標楷體"/>
                <w:bCs/>
              </w:rPr>
            </w:pPr>
            <w:r w:rsidRPr="002C23FF">
              <w:rPr>
                <w:rFonts w:ascii="標楷體" w:eastAsia="標楷體" w:hAnsi="標楷體"/>
                <w:bCs/>
              </w:rPr>
              <w:t>現職</w:t>
            </w:r>
          </w:p>
        </w:tc>
        <w:tc>
          <w:tcPr>
            <w:tcW w:w="4111" w:type="dxa"/>
            <w:vAlign w:val="center"/>
          </w:tcPr>
          <w:p w14:paraId="09F38279" w14:textId="77777777" w:rsidR="0041439C" w:rsidRPr="002C23FF" w:rsidRDefault="0041439C" w:rsidP="006D2ECC">
            <w:pPr>
              <w:spacing w:line="400" w:lineRule="exact"/>
              <w:ind w:leftChars="255" w:left="1397" w:hangingChars="380" w:hanging="836"/>
              <w:jc w:val="center"/>
              <w:rPr>
                <w:rFonts w:ascii="標楷體" w:eastAsia="標楷體" w:hAnsi="標楷體"/>
                <w:bCs/>
              </w:rPr>
            </w:pPr>
            <w:r w:rsidRPr="002C23FF">
              <w:rPr>
                <w:rFonts w:ascii="標楷體" w:eastAsia="標楷體" w:hAnsi="標楷體"/>
                <w:bCs/>
              </w:rPr>
              <w:t>負責工作內容</w:t>
            </w:r>
          </w:p>
        </w:tc>
      </w:tr>
      <w:tr w:rsidR="0041439C" w:rsidRPr="002C23FF" w14:paraId="7FCBFD42" w14:textId="77777777" w:rsidTr="007A073B">
        <w:trPr>
          <w:trHeight w:val="581"/>
        </w:trPr>
        <w:tc>
          <w:tcPr>
            <w:tcW w:w="1162" w:type="dxa"/>
            <w:vAlign w:val="center"/>
          </w:tcPr>
          <w:p w14:paraId="1C39DC99" w14:textId="77777777" w:rsidR="0041439C" w:rsidRPr="002C23FF" w:rsidRDefault="0041439C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1560" w:type="dxa"/>
            <w:vAlign w:val="center"/>
          </w:tcPr>
          <w:p w14:paraId="72D08A48" w14:textId="5BF45DDA" w:rsidR="0041439C" w:rsidRPr="002C23FF" w:rsidRDefault="00E82A8C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白鴻儀</w:t>
            </w:r>
          </w:p>
        </w:tc>
        <w:tc>
          <w:tcPr>
            <w:tcW w:w="3260" w:type="dxa"/>
            <w:vAlign w:val="center"/>
          </w:tcPr>
          <w:p w14:paraId="4555EEE8" w14:textId="77777777" w:rsidR="0041439C" w:rsidRPr="002C23FF" w:rsidRDefault="0041439C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C23FF">
              <w:rPr>
                <w:rFonts w:ascii="標楷體" w:eastAsia="標楷體" w:hAnsi="標楷體"/>
              </w:rPr>
              <w:t>教育處體健</w:t>
            </w:r>
            <w:proofErr w:type="gramEnd"/>
            <w:r w:rsidRPr="002C23FF">
              <w:rPr>
                <w:rFonts w:ascii="標楷體" w:eastAsia="標楷體" w:hAnsi="標楷體"/>
              </w:rPr>
              <w:t>科科長</w:t>
            </w:r>
          </w:p>
        </w:tc>
        <w:tc>
          <w:tcPr>
            <w:tcW w:w="4111" w:type="dxa"/>
            <w:vAlign w:val="center"/>
          </w:tcPr>
          <w:p w14:paraId="0CBB12C6" w14:textId="41A6502E" w:rsidR="0041439C" w:rsidRPr="002C23FF" w:rsidRDefault="0041439C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統籌督導本縣辦理區域性</w:t>
            </w:r>
            <w:r w:rsidR="0070367E">
              <w:rPr>
                <w:rFonts w:ascii="標楷體" w:eastAsia="標楷體" w:hAnsi="標楷體" w:hint="eastAsia"/>
              </w:rPr>
              <w:t>足球</w:t>
            </w:r>
            <w:r w:rsidRPr="002C23FF">
              <w:rPr>
                <w:rFonts w:ascii="標楷體" w:eastAsia="標楷體" w:hAnsi="標楷體"/>
              </w:rPr>
              <w:t>對抗賽</w:t>
            </w:r>
          </w:p>
        </w:tc>
      </w:tr>
      <w:tr w:rsidR="0041439C" w:rsidRPr="002C23FF" w14:paraId="3C99CD41" w14:textId="77777777" w:rsidTr="007A073B">
        <w:trPr>
          <w:trHeight w:val="547"/>
        </w:trPr>
        <w:tc>
          <w:tcPr>
            <w:tcW w:w="1162" w:type="dxa"/>
            <w:vAlign w:val="center"/>
          </w:tcPr>
          <w:p w14:paraId="4FBFCA2E" w14:textId="77777777" w:rsidR="0041439C" w:rsidRPr="002C23FF" w:rsidRDefault="0041439C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副召集人</w:t>
            </w:r>
          </w:p>
        </w:tc>
        <w:tc>
          <w:tcPr>
            <w:tcW w:w="1560" w:type="dxa"/>
            <w:vAlign w:val="center"/>
          </w:tcPr>
          <w:p w14:paraId="6C7C0F47" w14:textId="174B7D85" w:rsidR="0041439C" w:rsidRPr="002C23FF" w:rsidRDefault="007A073B" w:rsidP="007A07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BB0CE0">
              <w:rPr>
                <w:rFonts w:ascii="標楷體" w:eastAsia="標楷體" w:hAnsi="標楷體" w:hint="eastAsia"/>
              </w:rPr>
              <w:t xml:space="preserve"> </w:t>
            </w:r>
            <w:r w:rsidR="0041439C">
              <w:rPr>
                <w:rFonts w:ascii="標楷體" w:eastAsia="標楷體" w:hAnsi="標楷體" w:hint="eastAsia"/>
              </w:rPr>
              <w:t>曾煥堯</w:t>
            </w:r>
          </w:p>
        </w:tc>
        <w:tc>
          <w:tcPr>
            <w:tcW w:w="3260" w:type="dxa"/>
            <w:vAlign w:val="center"/>
          </w:tcPr>
          <w:p w14:paraId="1A51AE8B" w14:textId="76E884DC" w:rsidR="007A073B" w:rsidRPr="002C23FF" w:rsidRDefault="007A073B" w:rsidP="007A073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 w:rsidR="0041439C" w:rsidRPr="002C23FF">
              <w:rPr>
                <w:rFonts w:ascii="標楷體" w:eastAsia="標楷體" w:hAnsi="標楷體"/>
              </w:rPr>
              <w:t>花蓮縣體育會秘書長</w:t>
            </w:r>
          </w:p>
        </w:tc>
        <w:tc>
          <w:tcPr>
            <w:tcW w:w="4111" w:type="dxa"/>
            <w:vAlign w:val="center"/>
          </w:tcPr>
          <w:p w14:paraId="4AA1CF48" w14:textId="6E48D7C2" w:rsidR="0041439C" w:rsidRPr="002C23FF" w:rsidRDefault="003E78CB" w:rsidP="007A073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41439C" w:rsidRPr="002C23FF">
              <w:rPr>
                <w:rFonts w:ascii="標楷體" w:eastAsia="標楷體" w:hAnsi="標楷體"/>
              </w:rPr>
              <w:t>檢視計畫執行成效並提供改進之建議</w:t>
            </w:r>
          </w:p>
        </w:tc>
      </w:tr>
      <w:tr w:rsidR="0041439C" w:rsidRPr="002C23FF" w14:paraId="7C55B321" w14:textId="77777777" w:rsidTr="006D2ECC">
        <w:trPr>
          <w:trHeight w:val="397"/>
        </w:trPr>
        <w:tc>
          <w:tcPr>
            <w:tcW w:w="1162" w:type="dxa"/>
            <w:vAlign w:val="center"/>
          </w:tcPr>
          <w:p w14:paraId="7364171E" w14:textId="77777777" w:rsidR="0041439C" w:rsidRPr="002C23FF" w:rsidRDefault="0041439C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執行秘書</w:t>
            </w:r>
          </w:p>
        </w:tc>
        <w:tc>
          <w:tcPr>
            <w:tcW w:w="1560" w:type="dxa"/>
            <w:vAlign w:val="center"/>
          </w:tcPr>
          <w:p w14:paraId="61D7D84D" w14:textId="0D58FA39" w:rsidR="0041439C" w:rsidRPr="002C23FF" w:rsidRDefault="0070367E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羅建輝</w:t>
            </w:r>
          </w:p>
        </w:tc>
        <w:tc>
          <w:tcPr>
            <w:tcW w:w="3260" w:type="dxa"/>
            <w:vAlign w:val="center"/>
          </w:tcPr>
          <w:p w14:paraId="3091EC4C" w14:textId="03F369A3" w:rsidR="0041439C" w:rsidRPr="002C23FF" w:rsidRDefault="0070367E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足球</w:t>
            </w:r>
            <w:r w:rsidR="0041439C" w:rsidRPr="002C23FF">
              <w:rPr>
                <w:rFonts w:ascii="標楷體" w:eastAsia="標楷體" w:hAnsi="標楷體"/>
              </w:rPr>
              <w:t>委員會主任委員</w:t>
            </w:r>
          </w:p>
        </w:tc>
        <w:tc>
          <w:tcPr>
            <w:tcW w:w="4111" w:type="dxa"/>
            <w:vAlign w:val="center"/>
          </w:tcPr>
          <w:p w14:paraId="6922EFC8" w14:textId="0AC29C06" w:rsidR="0041439C" w:rsidRPr="002C23FF" w:rsidRDefault="0070367E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負責執行本縣區域性足球</w:t>
            </w:r>
            <w:r w:rsidR="0041439C" w:rsidRPr="002C23FF">
              <w:rPr>
                <w:rFonts w:ascii="標楷體" w:eastAsia="標楷體" w:hAnsi="標楷體"/>
              </w:rPr>
              <w:t>對抗賽計畫</w:t>
            </w:r>
          </w:p>
        </w:tc>
      </w:tr>
      <w:tr w:rsidR="0041439C" w:rsidRPr="002C23FF" w14:paraId="7D0E9B1E" w14:textId="77777777" w:rsidTr="006D2ECC">
        <w:trPr>
          <w:trHeight w:val="397"/>
        </w:trPr>
        <w:tc>
          <w:tcPr>
            <w:tcW w:w="1162" w:type="dxa"/>
            <w:vAlign w:val="center"/>
          </w:tcPr>
          <w:p w14:paraId="19AF4DF7" w14:textId="77777777" w:rsidR="0041439C" w:rsidRPr="002C23FF" w:rsidRDefault="0041439C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行政組</w:t>
            </w:r>
          </w:p>
        </w:tc>
        <w:tc>
          <w:tcPr>
            <w:tcW w:w="1560" w:type="dxa"/>
            <w:vAlign w:val="center"/>
          </w:tcPr>
          <w:p w14:paraId="754EB932" w14:textId="1D22F6F8" w:rsidR="0041439C" w:rsidRPr="002C23FF" w:rsidRDefault="0070367E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黃文冠</w:t>
            </w:r>
          </w:p>
        </w:tc>
        <w:tc>
          <w:tcPr>
            <w:tcW w:w="3260" w:type="dxa"/>
            <w:vAlign w:val="center"/>
          </w:tcPr>
          <w:p w14:paraId="6823AEE8" w14:textId="730FA96E" w:rsidR="0041439C" w:rsidRPr="002C23FF" w:rsidRDefault="0070367E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足球委員會總幹事</w:t>
            </w:r>
          </w:p>
        </w:tc>
        <w:tc>
          <w:tcPr>
            <w:tcW w:w="4111" w:type="dxa"/>
            <w:vAlign w:val="center"/>
          </w:tcPr>
          <w:p w14:paraId="3BF9E68E" w14:textId="77777777" w:rsidR="0041439C" w:rsidRPr="002C23FF" w:rsidRDefault="0041439C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負責各項行政事務及組織間聯絡事宜</w:t>
            </w:r>
          </w:p>
        </w:tc>
      </w:tr>
      <w:tr w:rsidR="0041439C" w:rsidRPr="002C23FF" w14:paraId="34E9E58C" w14:textId="77777777" w:rsidTr="006D2ECC">
        <w:trPr>
          <w:trHeight w:val="397"/>
        </w:trPr>
        <w:tc>
          <w:tcPr>
            <w:tcW w:w="1162" w:type="dxa"/>
            <w:vAlign w:val="center"/>
          </w:tcPr>
          <w:p w14:paraId="3461BD51" w14:textId="77777777" w:rsidR="0041439C" w:rsidRPr="002C23FF" w:rsidRDefault="0041439C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560" w:type="dxa"/>
            <w:vAlign w:val="center"/>
          </w:tcPr>
          <w:p w14:paraId="24A8AA2A" w14:textId="4FCDF32C" w:rsidR="0041439C" w:rsidRPr="002C23FF" w:rsidRDefault="0070367E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李文財</w:t>
            </w:r>
          </w:p>
        </w:tc>
        <w:tc>
          <w:tcPr>
            <w:tcW w:w="3260" w:type="dxa"/>
            <w:vAlign w:val="center"/>
          </w:tcPr>
          <w:p w14:paraId="7594C9A6" w14:textId="112E451D" w:rsidR="0041439C" w:rsidRPr="002C23FF" w:rsidRDefault="0070367E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花蓮農校足球專任教練</w:t>
            </w:r>
          </w:p>
        </w:tc>
        <w:tc>
          <w:tcPr>
            <w:tcW w:w="4111" w:type="dxa"/>
            <w:vAlign w:val="center"/>
          </w:tcPr>
          <w:p w14:paraId="6808CE94" w14:textId="48E454E5" w:rsidR="0041439C" w:rsidRPr="002C23FF" w:rsidRDefault="00734633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負責推動本縣區域性足球</w:t>
            </w:r>
            <w:r w:rsidR="0041439C" w:rsidRPr="002C23FF">
              <w:rPr>
                <w:rFonts w:ascii="標楷體" w:eastAsia="標楷體" w:hAnsi="標楷體"/>
              </w:rPr>
              <w:t>對抗賽計畫</w:t>
            </w:r>
          </w:p>
        </w:tc>
      </w:tr>
      <w:tr w:rsidR="0041439C" w:rsidRPr="002C23FF" w14:paraId="0D4DA596" w14:textId="77777777" w:rsidTr="006D2ECC">
        <w:trPr>
          <w:trHeight w:val="397"/>
        </w:trPr>
        <w:tc>
          <w:tcPr>
            <w:tcW w:w="1162" w:type="dxa"/>
            <w:vAlign w:val="center"/>
          </w:tcPr>
          <w:p w14:paraId="0C180746" w14:textId="77777777" w:rsidR="0041439C" w:rsidRPr="002C23FF" w:rsidRDefault="0041439C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560" w:type="dxa"/>
            <w:vAlign w:val="center"/>
          </w:tcPr>
          <w:p w14:paraId="10DBD2FD" w14:textId="3E516B73" w:rsidR="0041439C" w:rsidRPr="002C23FF" w:rsidRDefault="0070367E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陳春智</w:t>
            </w:r>
          </w:p>
        </w:tc>
        <w:tc>
          <w:tcPr>
            <w:tcW w:w="3260" w:type="dxa"/>
            <w:vAlign w:val="center"/>
          </w:tcPr>
          <w:p w14:paraId="5C39DD1F" w14:textId="6AFE4C29" w:rsidR="0041439C" w:rsidRPr="002C23FF" w:rsidRDefault="0070367E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</w:t>
            </w:r>
            <w:proofErr w:type="gramStart"/>
            <w:r>
              <w:rPr>
                <w:rFonts w:ascii="標楷體" w:eastAsia="標楷體" w:hAnsi="標楷體"/>
              </w:rPr>
              <w:t>崙</w:t>
            </w:r>
            <w:proofErr w:type="gramEnd"/>
            <w:r>
              <w:rPr>
                <w:rFonts w:ascii="標楷體" w:eastAsia="標楷體" w:hAnsi="標楷體"/>
              </w:rPr>
              <w:t>國中足球專任教練</w:t>
            </w:r>
          </w:p>
        </w:tc>
        <w:tc>
          <w:tcPr>
            <w:tcW w:w="4111" w:type="dxa"/>
            <w:vAlign w:val="center"/>
          </w:tcPr>
          <w:p w14:paraId="32E4C45B" w14:textId="1E570671" w:rsidR="0041439C" w:rsidRPr="002C23FF" w:rsidRDefault="00734633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協助推動本縣區域性足球</w:t>
            </w:r>
            <w:r w:rsidR="0041439C" w:rsidRPr="002C23FF">
              <w:rPr>
                <w:rFonts w:ascii="標楷體" w:eastAsia="標楷體" w:hAnsi="標楷體"/>
              </w:rPr>
              <w:t>對抗賽計畫</w:t>
            </w:r>
          </w:p>
        </w:tc>
      </w:tr>
      <w:tr w:rsidR="0041439C" w:rsidRPr="002C23FF" w14:paraId="06C0FEFF" w14:textId="77777777" w:rsidTr="006D2ECC">
        <w:trPr>
          <w:trHeight w:val="397"/>
        </w:trPr>
        <w:tc>
          <w:tcPr>
            <w:tcW w:w="1162" w:type="dxa"/>
            <w:vAlign w:val="center"/>
          </w:tcPr>
          <w:p w14:paraId="76D62CC0" w14:textId="77777777" w:rsidR="0041439C" w:rsidRPr="002C23FF" w:rsidRDefault="0041439C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560" w:type="dxa"/>
            <w:vAlign w:val="center"/>
          </w:tcPr>
          <w:p w14:paraId="117FC9F9" w14:textId="4D689986" w:rsidR="0041439C" w:rsidRPr="002C23FF" w:rsidRDefault="0070367E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黃彥浩</w:t>
            </w:r>
          </w:p>
        </w:tc>
        <w:tc>
          <w:tcPr>
            <w:tcW w:w="3260" w:type="dxa"/>
            <w:vAlign w:val="center"/>
          </w:tcPr>
          <w:p w14:paraId="6E74119F" w14:textId="1D097D8F" w:rsidR="0041439C" w:rsidRPr="002C23FF" w:rsidRDefault="0070367E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足球俱樂部專任</w:t>
            </w:r>
            <w:r w:rsidR="0041439C" w:rsidRPr="002C23FF">
              <w:rPr>
                <w:rFonts w:ascii="標楷體" w:eastAsia="標楷體" w:hAnsi="標楷體"/>
              </w:rPr>
              <w:t>教練</w:t>
            </w:r>
          </w:p>
        </w:tc>
        <w:tc>
          <w:tcPr>
            <w:tcW w:w="4111" w:type="dxa"/>
            <w:vAlign w:val="center"/>
          </w:tcPr>
          <w:p w14:paraId="75D4FB7E" w14:textId="7088CB7A" w:rsidR="0041439C" w:rsidRPr="002C23FF" w:rsidRDefault="00734633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負責區域性足球</w:t>
            </w:r>
            <w:r w:rsidR="0041439C" w:rsidRPr="002C23FF">
              <w:rPr>
                <w:rFonts w:ascii="標楷體" w:eastAsia="標楷體" w:hAnsi="標楷體"/>
              </w:rPr>
              <w:t>對抗賽</w:t>
            </w:r>
            <w:r w:rsidR="0041439C" w:rsidRPr="002C23FF">
              <w:rPr>
                <w:rFonts w:ascii="標楷體" w:eastAsia="標楷體" w:hAnsi="標楷體" w:hint="eastAsia"/>
              </w:rPr>
              <w:t>競賽組之工作</w:t>
            </w:r>
          </w:p>
        </w:tc>
      </w:tr>
      <w:tr w:rsidR="0041439C" w:rsidRPr="002C23FF" w14:paraId="113E6247" w14:textId="77777777" w:rsidTr="006D2ECC">
        <w:trPr>
          <w:trHeight w:val="397"/>
        </w:trPr>
        <w:tc>
          <w:tcPr>
            <w:tcW w:w="1162" w:type="dxa"/>
            <w:vAlign w:val="center"/>
          </w:tcPr>
          <w:p w14:paraId="3503379B" w14:textId="77777777" w:rsidR="0041439C" w:rsidRPr="002C23FF" w:rsidRDefault="0041439C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560" w:type="dxa"/>
            <w:vAlign w:val="center"/>
          </w:tcPr>
          <w:p w14:paraId="57790D46" w14:textId="35613EDA" w:rsidR="0041439C" w:rsidRPr="002C23FF" w:rsidRDefault="00734633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劉威佐</w:t>
            </w:r>
            <w:proofErr w:type="gramEnd"/>
          </w:p>
        </w:tc>
        <w:tc>
          <w:tcPr>
            <w:tcW w:w="3260" w:type="dxa"/>
            <w:vAlign w:val="center"/>
          </w:tcPr>
          <w:p w14:paraId="59FF19B5" w14:textId="24FD82F2" w:rsidR="0041439C" w:rsidRPr="002C23FF" w:rsidRDefault="00734633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足球委員會副總幹事</w:t>
            </w:r>
          </w:p>
        </w:tc>
        <w:tc>
          <w:tcPr>
            <w:tcW w:w="4111" w:type="dxa"/>
            <w:vAlign w:val="center"/>
          </w:tcPr>
          <w:p w14:paraId="2A8A2872" w14:textId="68948CDB" w:rsidR="0041439C" w:rsidRPr="002C23FF" w:rsidRDefault="00734633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負責區域性足球</w:t>
            </w:r>
            <w:r w:rsidR="0041439C" w:rsidRPr="002C23FF">
              <w:rPr>
                <w:rFonts w:ascii="標楷體" w:eastAsia="標楷體" w:hAnsi="標楷體"/>
              </w:rPr>
              <w:t>對抗賽</w:t>
            </w:r>
            <w:r w:rsidR="00740854">
              <w:rPr>
                <w:rFonts w:ascii="標楷體" w:eastAsia="標楷體" w:hAnsi="標楷體" w:hint="eastAsia"/>
              </w:rPr>
              <w:t>器材</w:t>
            </w:r>
            <w:r w:rsidR="0041439C" w:rsidRPr="002C23FF">
              <w:rPr>
                <w:rFonts w:ascii="標楷體" w:eastAsia="標楷體" w:hAnsi="標楷體" w:hint="eastAsia"/>
              </w:rPr>
              <w:t>組之工作</w:t>
            </w:r>
          </w:p>
        </w:tc>
      </w:tr>
      <w:tr w:rsidR="0041439C" w:rsidRPr="002C23FF" w14:paraId="1318EA61" w14:textId="77777777" w:rsidTr="006D2ECC">
        <w:trPr>
          <w:trHeight w:val="397"/>
        </w:trPr>
        <w:tc>
          <w:tcPr>
            <w:tcW w:w="1162" w:type="dxa"/>
            <w:vAlign w:val="center"/>
          </w:tcPr>
          <w:p w14:paraId="214CEE80" w14:textId="77777777" w:rsidR="0041439C" w:rsidRPr="002C23FF" w:rsidRDefault="0041439C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560" w:type="dxa"/>
            <w:vAlign w:val="center"/>
          </w:tcPr>
          <w:p w14:paraId="1F665A87" w14:textId="1438F0DC" w:rsidR="0041439C" w:rsidRPr="002C23FF" w:rsidRDefault="00734633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張智祥</w:t>
            </w:r>
          </w:p>
        </w:tc>
        <w:tc>
          <w:tcPr>
            <w:tcW w:w="3260" w:type="dxa"/>
            <w:vAlign w:val="center"/>
          </w:tcPr>
          <w:p w14:paraId="34AB9F19" w14:textId="2F6D815D" w:rsidR="0041439C" w:rsidRPr="002C23FF" w:rsidRDefault="00734633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足球委員會裁判長</w:t>
            </w:r>
          </w:p>
        </w:tc>
        <w:tc>
          <w:tcPr>
            <w:tcW w:w="4111" w:type="dxa"/>
            <w:vAlign w:val="center"/>
          </w:tcPr>
          <w:p w14:paraId="37034272" w14:textId="68FA6B09" w:rsidR="0041439C" w:rsidRPr="002C23FF" w:rsidRDefault="00734633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負責區域性足球</w:t>
            </w:r>
            <w:r w:rsidR="0041439C" w:rsidRPr="002C23FF">
              <w:rPr>
                <w:rFonts w:ascii="標楷體" w:eastAsia="標楷體" w:hAnsi="標楷體"/>
              </w:rPr>
              <w:t>對抗賽</w:t>
            </w:r>
            <w:r>
              <w:rPr>
                <w:rFonts w:ascii="標楷體" w:eastAsia="標楷體" w:hAnsi="標楷體" w:hint="eastAsia"/>
              </w:rPr>
              <w:t>裁判</w:t>
            </w:r>
            <w:r w:rsidR="0041439C" w:rsidRPr="002C23FF">
              <w:rPr>
                <w:rFonts w:ascii="標楷體" w:eastAsia="標楷體" w:hAnsi="標楷體" w:hint="eastAsia"/>
              </w:rPr>
              <w:t>組之工作</w:t>
            </w:r>
          </w:p>
        </w:tc>
      </w:tr>
      <w:tr w:rsidR="0041439C" w:rsidRPr="002C23FF" w14:paraId="1FE66DA6" w14:textId="77777777" w:rsidTr="006D2ECC">
        <w:trPr>
          <w:trHeight w:val="397"/>
        </w:trPr>
        <w:tc>
          <w:tcPr>
            <w:tcW w:w="1162" w:type="dxa"/>
            <w:vAlign w:val="center"/>
          </w:tcPr>
          <w:p w14:paraId="3DE45258" w14:textId="77777777" w:rsidR="0041439C" w:rsidRPr="002C23FF" w:rsidRDefault="0041439C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560" w:type="dxa"/>
            <w:vAlign w:val="center"/>
          </w:tcPr>
          <w:p w14:paraId="7B37E244" w14:textId="0579EC9D" w:rsidR="0041439C" w:rsidRPr="002C23FF" w:rsidRDefault="00740854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張心怡</w:t>
            </w:r>
          </w:p>
        </w:tc>
        <w:tc>
          <w:tcPr>
            <w:tcW w:w="3260" w:type="dxa"/>
            <w:vAlign w:val="center"/>
          </w:tcPr>
          <w:p w14:paraId="29F044EA" w14:textId="310C1B6A" w:rsidR="0041439C" w:rsidRPr="002C23FF" w:rsidRDefault="00740854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足球</w:t>
            </w:r>
            <w:r w:rsidR="0041439C" w:rsidRPr="002C23FF">
              <w:rPr>
                <w:rFonts w:ascii="標楷體" w:eastAsia="標楷體" w:hAnsi="標楷體"/>
              </w:rPr>
              <w:t>委員會</w:t>
            </w:r>
            <w:r>
              <w:rPr>
                <w:rFonts w:ascii="標楷體" w:eastAsia="標楷體" w:hAnsi="標楷體"/>
              </w:rPr>
              <w:t>公關組組長</w:t>
            </w:r>
          </w:p>
        </w:tc>
        <w:tc>
          <w:tcPr>
            <w:tcW w:w="4111" w:type="dxa"/>
            <w:vAlign w:val="center"/>
          </w:tcPr>
          <w:p w14:paraId="01908261" w14:textId="029D3225" w:rsidR="0041439C" w:rsidRPr="002C23FF" w:rsidRDefault="0041439C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負</w:t>
            </w:r>
            <w:r w:rsidR="00734633">
              <w:rPr>
                <w:rFonts w:ascii="標楷體" w:eastAsia="標楷體" w:hAnsi="標楷體"/>
              </w:rPr>
              <w:t>責區域性足球</w:t>
            </w:r>
            <w:r w:rsidRPr="002C23FF">
              <w:rPr>
                <w:rFonts w:ascii="標楷體" w:eastAsia="標楷體" w:hAnsi="標楷體"/>
              </w:rPr>
              <w:t>對抗賽</w:t>
            </w:r>
            <w:r w:rsidRPr="002C23FF">
              <w:rPr>
                <w:rFonts w:ascii="標楷體" w:eastAsia="標楷體" w:hAnsi="標楷體" w:hint="eastAsia"/>
              </w:rPr>
              <w:t>獎品組之工作</w:t>
            </w:r>
          </w:p>
        </w:tc>
      </w:tr>
      <w:tr w:rsidR="0041439C" w:rsidRPr="002C23FF" w14:paraId="171182ED" w14:textId="77777777" w:rsidTr="006D2ECC">
        <w:trPr>
          <w:trHeight w:val="397"/>
        </w:trPr>
        <w:tc>
          <w:tcPr>
            <w:tcW w:w="1162" w:type="dxa"/>
            <w:vAlign w:val="center"/>
          </w:tcPr>
          <w:p w14:paraId="66094BCD" w14:textId="77777777" w:rsidR="0041439C" w:rsidRPr="002C23FF" w:rsidRDefault="0041439C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560" w:type="dxa"/>
            <w:vAlign w:val="center"/>
          </w:tcPr>
          <w:p w14:paraId="0DADDC4B" w14:textId="55F1CAA1" w:rsidR="0041439C" w:rsidRPr="002C23FF" w:rsidRDefault="00740854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陳俊能</w:t>
            </w:r>
          </w:p>
        </w:tc>
        <w:tc>
          <w:tcPr>
            <w:tcW w:w="3260" w:type="dxa"/>
            <w:vAlign w:val="center"/>
          </w:tcPr>
          <w:p w14:paraId="61E8D8C0" w14:textId="3AF1B1EF" w:rsidR="0041439C" w:rsidRPr="002C23FF" w:rsidRDefault="00740854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北埔</w:t>
            </w:r>
            <w:r w:rsidR="0041439C" w:rsidRPr="002C23FF">
              <w:rPr>
                <w:rFonts w:ascii="標楷體" w:eastAsia="標楷體" w:hAnsi="標楷體" w:hint="eastAsia"/>
              </w:rPr>
              <w:t>國小</w:t>
            </w:r>
            <w:r w:rsidR="0041439C" w:rsidRPr="002C23FF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4111" w:type="dxa"/>
            <w:vAlign w:val="center"/>
          </w:tcPr>
          <w:p w14:paraId="3CD01DBC" w14:textId="589B1582" w:rsidR="0041439C" w:rsidRPr="002C23FF" w:rsidRDefault="00734633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負責區域性足球</w:t>
            </w:r>
            <w:r w:rsidR="0041439C" w:rsidRPr="002C23FF">
              <w:rPr>
                <w:rFonts w:ascii="標楷體" w:eastAsia="標楷體" w:hAnsi="標楷體"/>
              </w:rPr>
              <w:t>對抗賽</w:t>
            </w:r>
            <w:r w:rsidR="0041439C" w:rsidRPr="002C23FF">
              <w:rPr>
                <w:rFonts w:ascii="標楷體" w:eastAsia="標楷體" w:hAnsi="標楷體" w:hint="eastAsia"/>
              </w:rPr>
              <w:t>新聞組之工作</w:t>
            </w:r>
          </w:p>
        </w:tc>
      </w:tr>
      <w:tr w:rsidR="0041439C" w:rsidRPr="002C23FF" w14:paraId="316892A9" w14:textId="77777777" w:rsidTr="006D2ECC">
        <w:trPr>
          <w:trHeight w:val="397"/>
        </w:trPr>
        <w:tc>
          <w:tcPr>
            <w:tcW w:w="1162" w:type="dxa"/>
            <w:vAlign w:val="center"/>
          </w:tcPr>
          <w:p w14:paraId="15D87878" w14:textId="77777777" w:rsidR="0041439C" w:rsidRPr="002C23FF" w:rsidRDefault="0041439C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560" w:type="dxa"/>
            <w:vAlign w:val="center"/>
          </w:tcPr>
          <w:p w14:paraId="2C925A2D" w14:textId="62223C67" w:rsidR="0041439C" w:rsidRPr="002C23FF" w:rsidRDefault="00740854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孟煒傑</w:t>
            </w:r>
          </w:p>
        </w:tc>
        <w:tc>
          <w:tcPr>
            <w:tcW w:w="3260" w:type="dxa"/>
            <w:vAlign w:val="center"/>
          </w:tcPr>
          <w:p w14:paraId="059A4E3D" w14:textId="499B3AB3" w:rsidR="0041439C" w:rsidRPr="002C23FF" w:rsidRDefault="00740854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新城國小足球專任教練</w:t>
            </w:r>
          </w:p>
        </w:tc>
        <w:tc>
          <w:tcPr>
            <w:tcW w:w="4111" w:type="dxa"/>
            <w:vAlign w:val="center"/>
          </w:tcPr>
          <w:p w14:paraId="0BB81E21" w14:textId="256D2205" w:rsidR="0041439C" w:rsidRPr="002C23FF" w:rsidRDefault="0041439C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 w:hint="eastAsia"/>
              </w:rPr>
              <w:t>協助</w:t>
            </w:r>
            <w:r w:rsidR="00734633">
              <w:rPr>
                <w:rFonts w:ascii="標楷體" w:eastAsia="標楷體" w:hAnsi="標楷體"/>
              </w:rPr>
              <w:t>區域性足球</w:t>
            </w:r>
            <w:r w:rsidRPr="002C23FF">
              <w:rPr>
                <w:rFonts w:ascii="標楷體" w:eastAsia="標楷體" w:hAnsi="標楷體"/>
              </w:rPr>
              <w:t>對抗賽</w:t>
            </w:r>
            <w:r w:rsidRPr="002C23FF">
              <w:rPr>
                <w:rFonts w:ascii="標楷體" w:eastAsia="標楷體" w:hAnsi="標楷體" w:hint="eastAsia"/>
              </w:rPr>
              <w:t>典禮組之工作</w:t>
            </w:r>
          </w:p>
        </w:tc>
      </w:tr>
      <w:tr w:rsidR="0041439C" w:rsidRPr="002C23FF" w14:paraId="09CB8D32" w14:textId="77777777" w:rsidTr="006D2ECC">
        <w:trPr>
          <w:trHeight w:val="397"/>
        </w:trPr>
        <w:tc>
          <w:tcPr>
            <w:tcW w:w="1162" w:type="dxa"/>
            <w:vAlign w:val="center"/>
          </w:tcPr>
          <w:p w14:paraId="13CF197D" w14:textId="77777777" w:rsidR="0041439C" w:rsidRPr="002C23FF" w:rsidRDefault="0041439C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C23FF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560" w:type="dxa"/>
            <w:vAlign w:val="center"/>
          </w:tcPr>
          <w:p w14:paraId="0B119DD1" w14:textId="0C57F312" w:rsidR="0041439C" w:rsidRPr="002C23FF" w:rsidRDefault="00740854" w:rsidP="006D2E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陳依婷</w:t>
            </w:r>
          </w:p>
        </w:tc>
        <w:tc>
          <w:tcPr>
            <w:tcW w:w="3260" w:type="dxa"/>
            <w:vAlign w:val="center"/>
          </w:tcPr>
          <w:p w14:paraId="3DE00064" w14:textId="222BF7BD" w:rsidR="0041439C" w:rsidRPr="002C23FF" w:rsidRDefault="00740854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國中校護</w:t>
            </w:r>
          </w:p>
        </w:tc>
        <w:tc>
          <w:tcPr>
            <w:tcW w:w="4111" w:type="dxa"/>
            <w:vAlign w:val="center"/>
          </w:tcPr>
          <w:p w14:paraId="557BCF46" w14:textId="1E5A2906" w:rsidR="0041439C" w:rsidRPr="002C23FF" w:rsidRDefault="00734633" w:rsidP="006D2EC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負責區域性足球</w:t>
            </w:r>
            <w:r w:rsidR="0041439C" w:rsidRPr="002C23FF">
              <w:rPr>
                <w:rFonts w:ascii="標楷體" w:eastAsia="標楷體" w:hAnsi="標楷體"/>
              </w:rPr>
              <w:t>對抗賽</w:t>
            </w:r>
            <w:r w:rsidR="0041439C" w:rsidRPr="002C23FF">
              <w:rPr>
                <w:rFonts w:ascii="標楷體" w:eastAsia="標楷體" w:hAnsi="標楷體" w:hint="eastAsia"/>
              </w:rPr>
              <w:t>醫護組之工作</w:t>
            </w:r>
          </w:p>
        </w:tc>
      </w:tr>
    </w:tbl>
    <w:p w14:paraId="60F465B1" w14:textId="77777777" w:rsidR="0041439C" w:rsidRPr="002C23FF" w:rsidRDefault="0041439C" w:rsidP="0041439C">
      <w:pPr>
        <w:spacing w:beforeLines="50" w:before="120" w:line="360" w:lineRule="exact"/>
        <w:jc w:val="both"/>
        <w:rPr>
          <w:rFonts w:ascii="標楷體" w:eastAsia="標楷體" w:hAnsi="標楷體"/>
        </w:rPr>
      </w:pPr>
    </w:p>
    <w:p w14:paraId="1AEE2FCA" w14:textId="77777777" w:rsidR="0041439C" w:rsidRPr="002C23FF" w:rsidRDefault="0041439C" w:rsidP="0041439C">
      <w:pPr>
        <w:spacing w:beforeLines="50" w:before="120" w:line="360" w:lineRule="exact"/>
        <w:ind w:leftChars="255" w:left="1397" w:hangingChars="380" w:hanging="836"/>
        <w:jc w:val="both"/>
        <w:rPr>
          <w:rFonts w:ascii="標楷體" w:eastAsia="標楷體" w:hAnsi="標楷體"/>
        </w:rPr>
      </w:pPr>
      <w:r w:rsidRPr="002C23FF">
        <w:rPr>
          <w:rFonts w:ascii="標楷體" w:eastAsia="標楷體" w:hAnsi="標楷體"/>
        </w:rPr>
        <w:t>五、經費概算：如附件</w:t>
      </w:r>
      <w:r w:rsidRPr="002C23FF">
        <w:rPr>
          <w:rFonts w:ascii="標楷體" w:eastAsia="標楷體" w:hAnsi="標楷體" w:hint="eastAsia"/>
        </w:rPr>
        <w:t>二</w:t>
      </w:r>
      <w:r w:rsidRPr="002C23FF">
        <w:rPr>
          <w:rFonts w:ascii="標楷體" w:eastAsia="標楷體" w:hAnsi="標楷體"/>
        </w:rPr>
        <w:t>。</w:t>
      </w:r>
    </w:p>
    <w:p w14:paraId="3E06A1F1" w14:textId="77777777" w:rsidR="0041439C" w:rsidRDefault="0041439C" w:rsidP="0041439C">
      <w:pPr>
        <w:spacing w:line="360" w:lineRule="exact"/>
        <w:ind w:leftChars="255" w:left="1397" w:hangingChars="380" w:hanging="836"/>
        <w:jc w:val="both"/>
        <w:rPr>
          <w:rFonts w:ascii="標楷體" w:eastAsia="標楷體" w:hAnsi="標楷體"/>
        </w:rPr>
      </w:pPr>
      <w:r w:rsidRPr="002C23FF">
        <w:rPr>
          <w:rFonts w:ascii="標楷體" w:eastAsia="標楷體" w:hAnsi="標楷體"/>
        </w:rPr>
        <w:t>六、預期效益：</w:t>
      </w:r>
    </w:p>
    <w:p w14:paraId="75F92E61" w14:textId="17D96242" w:rsidR="0041439C" w:rsidRPr="002C23FF" w:rsidRDefault="0041439C" w:rsidP="0041439C">
      <w:pPr>
        <w:spacing w:line="360" w:lineRule="exact"/>
        <w:ind w:leftChars="255" w:left="1397" w:hangingChars="380" w:hanging="836"/>
        <w:jc w:val="both"/>
        <w:rPr>
          <w:rFonts w:ascii="標楷體" w:eastAsia="標楷體" w:hAnsi="標楷體"/>
        </w:rPr>
      </w:pPr>
      <w:r w:rsidRPr="002C23FF">
        <w:rPr>
          <w:rFonts w:ascii="標楷體" w:eastAsia="標楷體" w:hAnsi="標楷體"/>
          <w:bCs/>
        </w:rPr>
        <w:t>（一）提升本縣</w:t>
      </w:r>
      <w:r w:rsidR="00740854">
        <w:rPr>
          <w:rFonts w:ascii="標楷體" w:eastAsia="標楷體" w:hAnsi="標楷體"/>
        </w:rPr>
        <w:t>各足球</w:t>
      </w:r>
      <w:proofErr w:type="gramStart"/>
      <w:r w:rsidRPr="002C23FF">
        <w:rPr>
          <w:rFonts w:ascii="標楷體" w:eastAsia="標楷體" w:hAnsi="標楷體"/>
        </w:rPr>
        <w:t>基訓站</w:t>
      </w:r>
      <w:proofErr w:type="gramEnd"/>
      <w:r w:rsidRPr="002C23FF">
        <w:rPr>
          <w:rFonts w:ascii="標楷體" w:eastAsia="標楷體" w:hAnsi="標楷體"/>
        </w:rPr>
        <w:t>培訓選手之競技水平。</w:t>
      </w:r>
    </w:p>
    <w:p w14:paraId="73753925" w14:textId="2CF950C1" w:rsidR="0041439C" w:rsidRPr="002C23FF" w:rsidRDefault="0041439C" w:rsidP="0041439C">
      <w:pPr>
        <w:spacing w:line="360" w:lineRule="exact"/>
        <w:ind w:leftChars="255" w:left="1397" w:hangingChars="380" w:hanging="836"/>
        <w:jc w:val="both"/>
        <w:rPr>
          <w:rFonts w:ascii="標楷體" w:eastAsia="標楷體" w:hAnsi="標楷體"/>
          <w:bCs/>
        </w:rPr>
      </w:pPr>
      <w:r w:rsidRPr="002C23FF">
        <w:rPr>
          <w:rFonts w:ascii="標楷體" w:eastAsia="標楷體" w:hAnsi="標楷體"/>
          <w:bCs/>
        </w:rPr>
        <w:t>（二）增進本縣</w:t>
      </w:r>
      <w:r w:rsidR="00740854">
        <w:rPr>
          <w:rFonts w:ascii="標楷體" w:eastAsia="標楷體" w:hAnsi="標楷體"/>
        </w:rPr>
        <w:t>各足球</w:t>
      </w:r>
      <w:proofErr w:type="gramStart"/>
      <w:r w:rsidRPr="002C23FF">
        <w:rPr>
          <w:rFonts w:ascii="標楷體" w:eastAsia="標楷體" w:hAnsi="標楷體"/>
        </w:rPr>
        <w:t>基訓站</w:t>
      </w:r>
      <w:proofErr w:type="gramEnd"/>
      <w:r w:rsidRPr="002C23FF">
        <w:rPr>
          <w:rFonts w:ascii="標楷體" w:eastAsia="標楷體" w:hAnsi="標楷體"/>
        </w:rPr>
        <w:t>培訓選手之參賽</w:t>
      </w:r>
      <w:r w:rsidRPr="002C23FF">
        <w:rPr>
          <w:rFonts w:ascii="標楷體" w:eastAsia="標楷體" w:hAnsi="標楷體"/>
          <w:bCs/>
        </w:rPr>
        <w:t>經驗。</w:t>
      </w:r>
    </w:p>
    <w:p w14:paraId="731E2EA8" w14:textId="2FC5B92C" w:rsidR="0041439C" w:rsidRPr="002C23FF" w:rsidRDefault="0041439C" w:rsidP="0041439C">
      <w:pPr>
        <w:spacing w:line="360" w:lineRule="exact"/>
        <w:ind w:leftChars="255" w:left="1397" w:hangingChars="380" w:hanging="836"/>
        <w:jc w:val="both"/>
        <w:rPr>
          <w:rFonts w:ascii="標楷體" w:eastAsia="標楷體" w:hAnsi="標楷體"/>
        </w:rPr>
      </w:pPr>
      <w:r w:rsidRPr="002C23FF">
        <w:rPr>
          <w:rFonts w:ascii="標楷體" w:eastAsia="標楷體" w:hAnsi="標楷體"/>
          <w:bCs/>
        </w:rPr>
        <w:t>（三）</w:t>
      </w:r>
      <w:r w:rsidR="00740854">
        <w:rPr>
          <w:rFonts w:ascii="標楷體" w:eastAsia="標楷體" w:hAnsi="標楷體"/>
        </w:rPr>
        <w:t>培養並增進學生足球</w:t>
      </w:r>
      <w:r w:rsidRPr="002C23FF">
        <w:rPr>
          <w:rFonts w:ascii="標楷體" w:eastAsia="標楷體" w:hAnsi="標楷體"/>
        </w:rPr>
        <w:t>競技之知識技能與品德。</w:t>
      </w:r>
    </w:p>
    <w:p w14:paraId="67F0EAB9" w14:textId="1CF99BB9" w:rsidR="0041439C" w:rsidRPr="002C23FF" w:rsidRDefault="00740854" w:rsidP="0041439C">
      <w:pPr>
        <w:spacing w:line="360" w:lineRule="exact"/>
        <w:ind w:leftChars="255" w:left="1397" w:hangingChars="380" w:hanging="836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>（四）推廣足球運動以增加本縣足球</w:t>
      </w:r>
      <w:r w:rsidR="0041439C" w:rsidRPr="002C23FF">
        <w:rPr>
          <w:rFonts w:ascii="標楷體" w:eastAsia="標楷體" w:hAnsi="標楷體"/>
        </w:rPr>
        <w:t>選手受訓人數。</w:t>
      </w:r>
    </w:p>
    <w:p w14:paraId="2069B99D" w14:textId="1BAD2B8A" w:rsidR="0041439C" w:rsidRPr="002C23FF" w:rsidRDefault="00740854" w:rsidP="0041439C">
      <w:pPr>
        <w:spacing w:line="360" w:lineRule="exact"/>
        <w:ind w:leftChars="255" w:left="1397" w:hangingChars="380" w:hanging="836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（五）增長足球</w:t>
      </w:r>
      <w:r w:rsidR="0041439C" w:rsidRPr="002C23FF">
        <w:rPr>
          <w:rFonts w:ascii="標楷體" w:eastAsia="標楷體" w:hAnsi="標楷體"/>
        </w:rPr>
        <w:t>運動基本知識以及加強身體協調性。</w:t>
      </w:r>
    </w:p>
    <w:p w14:paraId="13027FEC" w14:textId="77777777" w:rsidR="0041439C" w:rsidRPr="002C23FF" w:rsidRDefault="0041439C" w:rsidP="0041439C">
      <w:pPr>
        <w:spacing w:line="360" w:lineRule="exact"/>
        <w:ind w:leftChars="255" w:left="1397" w:hangingChars="380" w:hanging="836"/>
        <w:jc w:val="both"/>
        <w:rPr>
          <w:rFonts w:ascii="標楷體" w:eastAsia="標楷體" w:hAnsi="標楷體"/>
          <w:bCs/>
        </w:rPr>
      </w:pPr>
      <w:r w:rsidRPr="002C23FF">
        <w:rPr>
          <w:rFonts w:ascii="標楷體" w:eastAsia="標楷體" w:hAnsi="標楷體"/>
          <w:bCs/>
        </w:rPr>
        <w:t>（六）建構社會責任以及團隊合作與</w:t>
      </w:r>
      <w:proofErr w:type="gramStart"/>
      <w:r w:rsidRPr="002C23FF">
        <w:rPr>
          <w:rFonts w:ascii="標楷體" w:eastAsia="標楷體" w:hAnsi="標楷體"/>
          <w:bCs/>
        </w:rPr>
        <w:t>互助互持精神</w:t>
      </w:r>
      <w:proofErr w:type="gramEnd"/>
      <w:r w:rsidRPr="002C23FF">
        <w:rPr>
          <w:rFonts w:ascii="標楷體" w:eastAsia="標楷體" w:hAnsi="標楷體"/>
          <w:bCs/>
        </w:rPr>
        <w:t>。</w:t>
      </w:r>
    </w:p>
    <w:p w14:paraId="61F249F0" w14:textId="77777777" w:rsidR="0041439C" w:rsidRPr="002C23FF" w:rsidRDefault="0041439C" w:rsidP="0041439C">
      <w:pPr>
        <w:spacing w:line="360" w:lineRule="exact"/>
        <w:ind w:leftChars="255" w:left="1397" w:hangingChars="380" w:hanging="836"/>
        <w:jc w:val="both"/>
        <w:rPr>
          <w:rFonts w:ascii="標楷體" w:eastAsia="標楷體" w:hAnsi="標楷體"/>
          <w:bCs/>
        </w:rPr>
      </w:pPr>
      <w:r w:rsidRPr="002C23FF">
        <w:rPr>
          <w:rFonts w:ascii="標楷體" w:eastAsia="標楷體" w:hAnsi="標楷體"/>
          <w:bCs/>
        </w:rPr>
        <w:t>（七）促進參與者分享個人經驗並獲得價值觀交流。</w:t>
      </w:r>
    </w:p>
    <w:p w14:paraId="270B67C9" w14:textId="6498F127" w:rsidR="0041439C" w:rsidRPr="002C23FF" w:rsidRDefault="00740854" w:rsidP="0041439C">
      <w:pPr>
        <w:spacing w:line="360" w:lineRule="exact"/>
        <w:ind w:leftChars="255" w:left="1397" w:hangingChars="380" w:hanging="83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（八）透過區域性足球競技交流以期推廣足球</w:t>
      </w:r>
      <w:r w:rsidR="0041439C" w:rsidRPr="002C23FF">
        <w:rPr>
          <w:rFonts w:ascii="標楷體" w:eastAsia="標楷體" w:hAnsi="標楷體"/>
        </w:rPr>
        <w:t>運動。</w:t>
      </w:r>
    </w:p>
    <w:p w14:paraId="5A6D48E4" w14:textId="6551BD5E" w:rsidR="0041439C" w:rsidRPr="002C23FF" w:rsidRDefault="0041439C" w:rsidP="0041439C">
      <w:pPr>
        <w:spacing w:beforeLines="50" w:before="120" w:line="360" w:lineRule="exact"/>
        <w:ind w:leftChars="255" w:left="1397" w:hangingChars="380" w:hanging="836"/>
        <w:jc w:val="both"/>
        <w:rPr>
          <w:rFonts w:ascii="標楷體" w:eastAsia="標楷體" w:hAnsi="標楷體"/>
        </w:rPr>
      </w:pPr>
      <w:r w:rsidRPr="002C23FF">
        <w:rPr>
          <w:rFonts w:ascii="標楷體" w:eastAsia="標楷體" w:hAnsi="標楷體" w:hint="eastAsia"/>
        </w:rPr>
        <w:t>七</w:t>
      </w:r>
      <w:r w:rsidRPr="002C23FF">
        <w:rPr>
          <w:rFonts w:ascii="標楷體" w:eastAsia="標楷體" w:hAnsi="標楷體"/>
        </w:rPr>
        <w:t>、11</w:t>
      </w:r>
      <w:r>
        <w:rPr>
          <w:rFonts w:ascii="標楷體" w:eastAsia="標楷體" w:hAnsi="標楷體" w:hint="eastAsia"/>
        </w:rPr>
        <w:t>4</w:t>
      </w:r>
      <w:r w:rsidRPr="002C23FF">
        <w:rPr>
          <w:rFonts w:ascii="標楷體" w:eastAsia="標楷體" w:hAnsi="標楷體"/>
        </w:rPr>
        <w:t>年</w:t>
      </w:r>
      <w:r w:rsidRPr="002C23FF">
        <w:rPr>
          <w:rFonts w:ascii="標楷體" w:eastAsia="標楷體" w:hAnsi="標楷體" w:hint="eastAsia"/>
        </w:rPr>
        <w:t>花蓮縣</w:t>
      </w:r>
      <w:r w:rsidRPr="002C23FF">
        <w:rPr>
          <w:rFonts w:ascii="標楷體" w:eastAsia="標楷體" w:hAnsi="標楷體"/>
        </w:rPr>
        <w:t>基層訓練站區域性</w:t>
      </w:r>
      <w:r w:rsidR="00C819B1">
        <w:rPr>
          <w:rFonts w:ascii="標楷體" w:eastAsia="標楷體" w:hAnsi="標楷體"/>
        </w:rPr>
        <w:t>對抗賽足球</w:t>
      </w:r>
      <w:r w:rsidRPr="002C23FF">
        <w:rPr>
          <w:rFonts w:ascii="標楷體" w:eastAsia="標楷體" w:hAnsi="標楷體"/>
        </w:rPr>
        <w:t>邀請賽</w:t>
      </w:r>
      <w:r w:rsidRPr="002C23FF">
        <w:rPr>
          <w:rFonts w:ascii="標楷體" w:eastAsia="標楷體" w:hAnsi="標楷體" w:hint="eastAsia"/>
        </w:rPr>
        <w:t>學校名單：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346"/>
        <w:gridCol w:w="4846"/>
        <w:gridCol w:w="2597"/>
      </w:tblGrid>
      <w:tr w:rsidR="0041439C" w:rsidRPr="002C23FF" w14:paraId="7FA4FA3C" w14:textId="77777777" w:rsidTr="006D2ECC">
        <w:trPr>
          <w:trHeight w:val="510"/>
          <w:jc w:val="center"/>
        </w:trPr>
        <w:tc>
          <w:tcPr>
            <w:tcW w:w="1109" w:type="dxa"/>
            <w:shd w:val="clear" w:color="auto" w:fill="FFFF99"/>
          </w:tcPr>
          <w:p w14:paraId="2D924672" w14:textId="77777777" w:rsidR="0041439C" w:rsidRPr="002C23FF" w:rsidRDefault="0041439C" w:rsidP="006D2EC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C23FF">
              <w:rPr>
                <w:rFonts w:ascii="標楷體" w:eastAsia="標楷體" w:hAnsi="標楷體"/>
                <w:b/>
                <w:color w:val="000000" w:themeColor="text1"/>
              </w:rPr>
              <w:t>層級</w:t>
            </w:r>
          </w:p>
        </w:tc>
        <w:tc>
          <w:tcPr>
            <w:tcW w:w="1346" w:type="dxa"/>
            <w:shd w:val="clear" w:color="auto" w:fill="FFFF99"/>
            <w:vAlign w:val="center"/>
          </w:tcPr>
          <w:p w14:paraId="5FA5414E" w14:textId="77777777" w:rsidR="0041439C" w:rsidRPr="002C23FF" w:rsidRDefault="0041439C" w:rsidP="006D2EC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C23FF">
              <w:rPr>
                <w:rFonts w:ascii="標楷體" w:eastAsia="標楷體" w:hAnsi="標楷體"/>
                <w:b/>
                <w:color w:val="000000" w:themeColor="text1"/>
              </w:rPr>
              <w:t>花蓮縣</w:t>
            </w:r>
          </w:p>
        </w:tc>
        <w:tc>
          <w:tcPr>
            <w:tcW w:w="4846" w:type="dxa"/>
            <w:shd w:val="clear" w:color="auto" w:fill="FFFF99"/>
            <w:vAlign w:val="center"/>
          </w:tcPr>
          <w:p w14:paraId="61C72886" w14:textId="77777777" w:rsidR="0041439C" w:rsidRPr="002C23FF" w:rsidRDefault="0041439C" w:rsidP="006D2EC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2C23FF">
              <w:rPr>
                <w:rFonts w:ascii="標楷體" w:eastAsia="標楷體" w:hAnsi="標楷體"/>
                <w:b/>
                <w:color w:val="000000" w:themeColor="text1"/>
              </w:rPr>
              <w:t>基訓站</w:t>
            </w:r>
            <w:proofErr w:type="gramEnd"/>
            <w:r w:rsidRPr="002C23FF">
              <w:rPr>
                <w:rFonts w:ascii="標楷體" w:eastAsia="標楷體" w:hAnsi="標楷體"/>
                <w:b/>
                <w:color w:val="000000" w:themeColor="text1"/>
              </w:rPr>
              <w:t>學校</w:t>
            </w:r>
          </w:p>
        </w:tc>
        <w:tc>
          <w:tcPr>
            <w:tcW w:w="2597" w:type="dxa"/>
            <w:shd w:val="clear" w:color="auto" w:fill="FFFF99"/>
            <w:vAlign w:val="center"/>
          </w:tcPr>
          <w:p w14:paraId="306A78B1" w14:textId="77777777" w:rsidR="0041439C" w:rsidRPr="002C23FF" w:rsidRDefault="0041439C" w:rsidP="006D2ECC">
            <w:pPr>
              <w:ind w:leftChars="255" w:left="1398" w:hangingChars="380" w:hanging="837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2C23FF">
              <w:rPr>
                <w:rFonts w:ascii="標楷體" w:eastAsia="標楷體" w:hAnsi="標楷體"/>
                <w:b/>
                <w:color w:val="000000" w:themeColor="text1"/>
              </w:rPr>
              <w:t>非基訓站</w:t>
            </w:r>
            <w:proofErr w:type="gramEnd"/>
            <w:r w:rsidRPr="002C23FF">
              <w:rPr>
                <w:rFonts w:ascii="標楷體" w:eastAsia="標楷體" w:hAnsi="標楷體"/>
                <w:b/>
                <w:color w:val="000000" w:themeColor="text1"/>
              </w:rPr>
              <w:t>學校</w:t>
            </w:r>
          </w:p>
        </w:tc>
      </w:tr>
      <w:tr w:rsidR="0041439C" w:rsidRPr="002C23FF" w14:paraId="5BD67A02" w14:textId="77777777" w:rsidTr="006D2ECC">
        <w:trPr>
          <w:trHeight w:val="510"/>
          <w:jc w:val="center"/>
        </w:trPr>
        <w:tc>
          <w:tcPr>
            <w:tcW w:w="1109" w:type="dxa"/>
            <w:shd w:val="clear" w:color="auto" w:fill="FFFF99"/>
            <w:vAlign w:val="center"/>
          </w:tcPr>
          <w:p w14:paraId="7720CB20" w14:textId="77777777" w:rsidR="0041439C" w:rsidRPr="002C23FF" w:rsidRDefault="0041439C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23FF">
              <w:rPr>
                <w:rFonts w:ascii="標楷體" w:eastAsia="標楷體" w:hAnsi="標楷體"/>
                <w:color w:val="000000" w:themeColor="text1"/>
              </w:rPr>
              <w:t>高中</w:t>
            </w:r>
          </w:p>
        </w:tc>
        <w:tc>
          <w:tcPr>
            <w:tcW w:w="1346" w:type="dxa"/>
            <w:shd w:val="clear" w:color="auto" w:fill="FFFF99"/>
            <w:vAlign w:val="center"/>
          </w:tcPr>
          <w:p w14:paraId="401D8A3A" w14:textId="593E3C98" w:rsidR="0041439C" w:rsidRPr="002C23FF" w:rsidRDefault="00C819B1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846" w:type="dxa"/>
            <w:shd w:val="clear" w:color="auto" w:fill="FFFF99"/>
            <w:vAlign w:val="center"/>
          </w:tcPr>
          <w:p w14:paraId="484CB9CC" w14:textId="16770AEE" w:rsidR="0041439C" w:rsidRPr="002C23FF" w:rsidRDefault="00CC2694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花蓮農校、花蓮高中</w:t>
            </w:r>
          </w:p>
        </w:tc>
        <w:tc>
          <w:tcPr>
            <w:tcW w:w="2597" w:type="dxa"/>
            <w:shd w:val="clear" w:color="auto" w:fill="FFFF99"/>
            <w:vAlign w:val="center"/>
          </w:tcPr>
          <w:p w14:paraId="4280A213" w14:textId="3134AB83" w:rsidR="0041439C" w:rsidRPr="002C23FF" w:rsidRDefault="0041439C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1439C" w:rsidRPr="002C23FF" w14:paraId="259E725F" w14:textId="77777777" w:rsidTr="006D2ECC">
        <w:trPr>
          <w:trHeight w:val="510"/>
          <w:jc w:val="center"/>
        </w:trPr>
        <w:tc>
          <w:tcPr>
            <w:tcW w:w="1109" w:type="dxa"/>
            <w:shd w:val="clear" w:color="auto" w:fill="FFFF99"/>
            <w:vAlign w:val="center"/>
          </w:tcPr>
          <w:p w14:paraId="4E138707" w14:textId="77777777" w:rsidR="0041439C" w:rsidRPr="002C23FF" w:rsidRDefault="0041439C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23FF">
              <w:rPr>
                <w:rFonts w:ascii="標楷體" w:eastAsia="標楷體" w:hAnsi="標楷體"/>
                <w:color w:val="000000" w:themeColor="text1"/>
              </w:rPr>
              <w:t>國中</w:t>
            </w:r>
          </w:p>
        </w:tc>
        <w:tc>
          <w:tcPr>
            <w:tcW w:w="1346" w:type="dxa"/>
            <w:shd w:val="clear" w:color="auto" w:fill="FFFF99"/>
            <w:vAlign w:val="center"/>
          </w:tcPr>
          <w:p w14:paraId="5E2FEB63" w14:textId="08889034" w:rsidR="0041439C" w:rsidRPr="002C23FF" w:rsidRDefault="00C819B1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4846" w:type="dxa"/>
            <w:shd w:val="clear" w:color="auto" w:fill="FFFF99"/>
            <w:vAlign w:val="center"/>
          </w:tcPr>
          <w:p w14:paraId="6F66189E" w14:textId="7C6D8383" w:rsidR="0041439C" w:rsidRPr="002C23FF" w:rsidRDefault="00CC2694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r w:rsidR="008A1C62">
              <w:rPr>
                <w:rFonts w:ascii="標楷體" w:eastAsia="標楷體" w:hAnsi="標楷體" w:hint="eastAsia"/>
                <w:color w:val="000000" w:themeColor="text1"/>
              </w:rPr>
              <w:t>、光復國中、東里國中、秀林國中</w:t>
            </w:r>
          </w:p>
        </w:tc>
        <w:tc>
          <w:tcPr>
            <w:tcW w:w="2597" w:type="dxa"/>
            <w:shd w:val="clear" w:color="auto" w:fill="FFFF99"/>
            <w:vAlign w:val="center"/>
          </w:tcPr>
          <w:p w14:paraId="3ACB5591" w14:textId="102C7D0E" w:rsidR="0041439C" w:rsidRPr="002C23FF" w:rsidRDefault="00CC2694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化仁</w:t>
            </w:r>
            <w:r w:rsidR="008A1C62">
              <w:rPr>
                <w:rFonts w:ascii="標楷體" w:eastAsia="標楷體" w:hAnsi="標楷體"/>
                <w:color w:val="000000" w:themeColor="text1"/>
              </w:rPr>
              <w:t>國中</w:t>
            </w:r>
            <w:proofErr w:type="gramEnd"/>
            <w:r w:rsidR="00C819B1">
              <w:rPr>
                <w:rFonts w:ascii="標楷體" w:eastAsia="標楷體" w:hAnsi="標楷體"/>
                <w:color w:val="000000" w:themeColor="text1"/>
              </w:rPr>
              <w:t>花崗國中</w:t>
            </w:r>
          </w:p>
        </w:tc>
      </w:tr>
      <w:tr w:rsidR="0041439C" w:rsidRPr="002C23FF" w14:paraId="124CB624" w14:textId="77777777" w:rsidTr="006D2ECC">
        <w:trPr>
          <w:trHeight w:val="510"/>
          <w:jc w:val="center"/>
        </w:trPr>
        <w:tc>
          <w:tcPr>
            <w:tcW w:w="1109" w:type="dxa"/>
            <w:shd w:val="clear" w:color="auto" w:fill="FFFF99"/>
            <w:vAlign w:val="center"/>
          </w:tcPr>
          <w:p w14:paraId="4A96600E" w14:textId="77777777" w:rsidR="0041439C" w:rsidRPr="002C23FF" w:rsidRDefault="0041439C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23FF">
              <w:rPr>
                <w:rFonts w:ascii="標楷體" w:eastAsia="標楷體" w:hAnsi="標楷體"/>
                <w:color w:val="000000" w:themeColor="text1"/>
              </w:rPr>
              <w:t>國小</w:t>
            </w:r>
          </w:p>
        </w:tc>
        <w:tc>
          <w:tcPr>
            <w:tcW w:w="1346" w:type="dxa"/>
            <w:shd w:val="clear" w:color="auto" w:fill="FFFF99"/>
            <w:vAlign w:val="center"/>
          </w:tcPr>
          <w:p w14:paraId="05EFE61C" w14:textId="7744D30F" w:rsidR="0041439C" w:rsidRPr="002C23FF" w:rsidRDefault="003317F3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12</w:t>
            </w:r>
          </w:p>
        </w:tc>
        <w:tc>
          <w:tcPr>
            <w:tcW w:w="4846" w:type="dxa"/>
            <w:shd w:val="clear" w:color="auto" w:fill="FFFF99"/>
            <w:vAlign w:val="center"/>
          </w:tcPr>
          <w:p w14:paraId="014411B0" w14:textId="77777777" w:rsidR="00C819B1" w:rsidRDefault="00CC2694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北埔</w:t>
            </w:r>
            <w:r w:rsidR="0041439C" w:rsidRPr="002C23FF">
              <w:rPr>
                <w:rFonts w:ascii="標楷體" w:eastAsia="標楷體" w:hAnsi="標楷體"/>
                <w:color w:val="000000" w:themeColor="text1"/>
              </w:rPr>
              <w:t>國小</w:t>
            </w:r>
            <w:r w:rsidR="008A1C62">
              <w:rPr>
                <w:rFonts w:ascii="標楷體" w:eastAsia="標楷體" w:hAnsi="標楷體" w:hint="eastAsia"/>
                <w:color w:val="000000" w:themeColor="text1"/>
              </w:rPr>
              <w:t>、瑞北</w:t>
            </w:r>
            <w:r w:rsidR="0041439C" w:rsidRPr="002C23FF">
              <w:rPr>
                <w:rFonts w:ascii="標楷體" w:eastAsia="標楷體" w:hAnsi="標楷體"/>
                <w:color w:val="000000" w:themeColor="text1"/>
              </w:rPr>
              <w:t>國小、</w:t>
            </w:r>
            <w:r w:rsidR="008A1C62">
              <w:rPr>
                <w:rFonts w:ascii="標楷體" w:eastAsia="標楷體" w:hAnsi="標楷體" w:hint="eastAsia"/>
                <w:color w:val="000000" w:themeColor="text1"/>
              </w:rPr>
              <w:t>崇德</w:t>
            </w:r>
            <w:r w:rsidR="0041439C" w:rsidRPr="002C23FF">
              <w:rPr>
                <w:rFonts w:ascii="標楷體" w:eastAsia="標楷體" w:hAnsi="標楷體"/>
                <w:color w:val="000000" w:themeColor="text1"/>
              </w:rPr>
              <w:t>國小</w:t>
            </w:r>
            <w:r w:rsidR="00C819B1">
              <w:rPr>
                <w:rFonts w:ascii="標楷體" w:eastAsia="標楷體" w:hAnsi="標楷體"/>
                <w:color w:val="000000" w:themeColor="text1"/>
              </w:rPr>
              <w:t>、東里國小</w:t>
            </w:r>
          </w:p>
          <w:p w14:paraId="5F5B7EA9" w14:textId="2B672FC8" w:rsidR="0041439C" w:rsidRPr="002C23FF" w:rsidRDefault="00C819B1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中原國小</w:t>
            </w:r>
          </w:p>
        </w:tc>
        <w:tc>
          <w:tcPr>
            <w:tcW w:w="2597" w:type="dxa"/>
            <w:shd w:val="clear" w:color="auto" w:fill="FFFF99"/>
            <w:vAlign w:val="center"/>
          </w:tcPr>
          <w:p w14:paraId="4F16F301" w14:textId="1BDBFF4C" w:rsidR="0041439C" w:rsidRDefault="00C819B1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新城國小</w:t>
            </w:r>
            <w:r w:rsidR="006D5808">
              <w:rPr>
                <w:rFonts w:ascii="標楷體" w:eastAsia="標楷體" w:hAnsi="標楷體"/>
                <w:color w:val="000000" w:themeColor="text1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</w:rPr>
              <w:t>三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棧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國小</w:t>
            </w:r>
          </w:p>
          <w:p w14:paraId="34E1D62E" w14:textId="61DDB883" w:rsidR="0041439C" w:rsidRDefault="006D5808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銅蘭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國小、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化仁國小</w:t>
            </w:r>
            <w:proofErr w:type="gramEnd"/>
          </w:p>
          <w:p w14:paraId="17F13672" w14:textId="77777777" w:rsidR="0041439C" w:rsidRDefault="006D5808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南華國小、光復國小</w:t>
            </w:r>
          </w:p>
          <w:p w14:paraId="541705F7" w14:textId="573B9AEC" w:rsidR="006D5808" w:rsidRPr="002C23FF" w:rsidRDefault="003317F3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富士國小</w:t>
            </w:r>
          </w:p>
        </w:tc>
      </w:tr>
      <w:tr w:rsidR="0041439C" w:rsidRPr="002C23FF" w14:paraId="68240F96" w14:textId="77777777" w:rsidTr="006D2ECC">
        <w:trPr>
          <w:trHeight w:val="510"/>
          <w:jc w:val="center"/>
        </w:trPr>
        <w:tc>
          <w:tcPr>
            <w:tcW w:w="1109" w:type="dxa"/>
            <w:shd w:val="clear" w:color="auto" w:fill="FFFF99"/>
            <w:vAlign w:val="center"/>
          </w:tcPr>
          <w:p w14:paraId="23F43BA7" w14:textId="77777777" w:rsidR="0041439C" w:rsidRPr="002C23FF" w:rsidRDefault="0041439C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23FF">
              <w:rPr>
                <w:rFonts w:ascii="標楷體" w:eastAsia="標楷體" w:hAnsi="標楷體" w:hint="eastAsia"/>
                <w:color w:val="000000" w:themeColor="text1"/>
              </w:rPr>
              <w:t>小</w:t>
            </w:r>
            <w:r w:rsidRPr="002C23FF">
              <w:rPr>
                <w:rFonts w:ascii="標楷體" w:eastAsia="標楷體" w:hAnsi="標楷體"/>
                <w:color w:val="000000" w:themeColor="text1"/>
              </w:rPr>
              <w:t>計</w:t>
            </w:r>
          </w:p>
        </w:tc>
        <w:tc>
          <w:tcPr>
            <w:tcW w:w="1346" w:type="dxa"/>
            <w:shd w:val="clear" w:color="auto" w:fill="FFFF99"/>
            <w:vAlign w:val="center"/>
          </w:tcPr>
          <w:p w14:paraId="6BA12E76" w14:textId="1959EDC8" w:rsidR="0041439C" w:rsidRPr="002C23FF" w:rsidRDefault="003317F3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20</w:t>
            </w:r>
          </w:p>
        </w:tc>
        <w:tc>
          <w:tcPr>
            <w:tcW w:w="4846" w:type="dxa"/>
            <w:shd w:val="clear" w:color="auto" w:fill="FFFF99"/>
            <w:vAlign w:val="center"/>
          </w:tcPr>
          <w:p w14:paraId="218058EF" w14:textId="41C7B7D7" w:rsidR="0041439C" w:rsidRPr="002C23FF" w:rsidRDefault="003317F3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11</w:t>
            </w:r>
          </w:p>
        </w:tc>
        <w:tc>
          <w:tcPr>
            <w:tcW w:w="2597" w:type="dxa"/>
            <w:shd w:val="clear" w:color="auto" w:fill="FFFF99"/>
            <w:vAlign w:val="center"/>
          </w:tcPr>
          <w:p w14:paraId="53E08A3C" w14:textId="6F06609A" w:rsidR="0041439C" w:rsidRPr="002C23FF" w:rsidRDefault="003317F3" w:rsidP="006D2E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</w:tr>
    </w:tbl>
    <w:p w14:paraId="3EAC0EDB" w14:textId="7B995D90" w:rsidR="0041439C" w:rsidRPr="0041439C" w:rsidRDefault="0041439C" w:rsidP="00C819B1">
      <w:pPr>
        <w:spacing w:beforeLines="50" w:before="120" w:line="360" w:lineRule="exact"/>
        <w:jc w:val="both"/>
        <w:rPr>
          <w:rFonts w:ascii="標楷體" w:eastAsia="標楷體" w:hAnsi="標楷體"/>
        </w:rPr>
      </w:pPr>
    </w:p>
    <w:p w14:paraId="71E16A0E" w14:textId="77777777" w:rsidR="00B01ECA" w:rsidRDefault="00B01ECA" w:rsidP="00B01ECA">
      <w:pPr>
        <w:spacing w:line="360" w:lineRule="exact"/>
        <w:ind w:leftChars="255" w:left="1458" w:hangingChars="380" w:hanging="897"/>
        <w:rPr>
          <w:rFonts w:ascii="標楷體" w:eastAsia="標楷體" w:hAnsi="標楷體"/>
          <w:color w:val="0D0D0D"/>
          <w:spacing w:val="-2"/>
          <w:sz w:val="24"/>
          <w:szCs w:val="24"/>
        </w:rPr>
      </w:pPr>
    </w:p>
    <w:p w14:paraId="15607C0C" w14:textId="77777777" w:rsidR="00B01ECA" w:rsidRDefault="00B01ECA" w:rsidP="00B01ECA">
      <w:pPr>
        <w:spacing w:line="360" w:lineRule="exact"/>
        <w:ind w:leftChars="255" w:left="1458" w:hangingChars="380" w:hanging="897"/>
        <w:rPr>
          <w:rFonts w:ascii="標楷體" w:eastAsia="標楷體" w:hAnsi="標楷體"/>
          <w:color w:val="0D0D0D"/>
          <w:spacing w:val="-2"/>
          <w:sz w:val="24"/>
          <w:szCs w:val="24"/>
        </w:rPr>
      </w:pPr>
    </w:p>
    <w:p w14:paraId="093FFEB4" w14:textId="77777777" w:rsidR="00F17342" w:rsidRDefault="00F17342" w:rsidP="00B01ECA">
      <w:pPr>
        <w:spacing w:line="360" w:lineRule="exact"/>
        <w:ind w:leftChars="255" w:left="1458" w:hangingChars="380" w:hanging="897"/>
        <w:rPr>
          <w:rFonts w:ascii="標楷體" w:eastAsia="標楷體" w:hAnsi="標楷體"/>
          <w:color w:val="0D0D0D"/>
          <w:spacing w:val="-2"/>
          <w:sz w:val="24"/>
          <w:szCs w:val="24"/>
        </w:rPr>
      </w:pPr>
    </w:p>
    <w:p w14:paraId="5812577F" w14:textId="6FAE863B" w:rsidR="00B01ECA" w:rsidRPr="002C23FF" w:rsidRDefault="00B01ECA" w:rsidP="00B01ECA">
      <w:pPr>
        <w:spacing w:line="360" w:lineRule="exact"/>
        <w:ind w:leftChars="255" w:left="1458" w:hangingChars="380" w:hanging="897"/>
        <w:rPr>
          <w:rFonts w:ascii="標楷體" w:eastAsia="標楷體" w:hAnsi="標楷體"/>
          <w:color w:val="0D0D0D"/>
          <w:spacing w:val="-2"/>
          <w:sz w:val="24"/>
          <w:szCs w:val="24"/>
        </w:rPr>
      </w:pPr>
      <w:r w:rsidRPr="002C23FF">
        <w:rPr>
          <w:rFonts w:ascii="標楷體" w:eastAsia="標楷體" w:hAnsi="標楷體" w:hint="eastAsia"/>
          <w:color w:val="0D0D0D"/>
          <w:spacing w:val="-2"/>
          <w:sz w:val="24"/>
          <w:szCs w:val="24"/>
        </w:rPr>
        <w:t>附件一</w:t>
      </w:r>
    </w:p>
    <w:p w14:paraId="0DE02692" w14:textId="77777777" w:rsidR="00F17342" w:rsidRDefault="00F17342" w:rsidP="00F17342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bookmarkStart w:id="0" w:name="_Hlk133402929"/>
      <w:bookmarkStart w:id="1" w:name="_Hlk133500131"/>
      <w:r w:rsidRPr="00326EF2">
        <w:rPr>
          <w:rFonts w:ascii="標楷體" w:eastAsia="標楷體" w:hAnsi="標楷體"/>
          <w:b/>
          <w:bCs/>
          <w:sz w:val="32"/>
          <w:szCs w:val="32"/>
        </w:rPr>
        <w:t>11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326EF2">
        <w:rPr>
          <w:rFonts w:ascii="標楷體" w:eastAsia="標楷體" w:hAnsi="標楷體"/>
          <w:b/>
          <w:bCs/>
          <w:sz w:val="32"/>
          <w:szCs w:val="32"/>
        </w:rPr>
        <w:t>年花蓮縣基層訓練站區域性對抗賽</w:t>
      </w:r>
      <w:r w:rsidRPr="00326EF2">
        <w:rPr>
          <w:rFonts w:ascii="標楷體" w:eastAsia="標楷體" w:hAnsi="標楷體"/>
          <w:b/>
          <w:sz w:val="32"/>
          <w:szCs w:val="32"/>
        </w:rPr>
        <w:t>暨</w:t>
      </w:r>
      <w:r>
        <w:rPr>
          <w:rFonts w:ascii="標楷體" w:eastAsia="標楷體" w:hAnsi="標楷體" w:hint="eastAsia"/>
          <w:b/>
          <w:sz w:val="32"/>
          <w:szCs w:val="32"/>
        </w:rPr>
        <w:t>體育觀光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足球</w:t>
      </w:r>
      <w:r w:rsidRPr="00326EF2">
        <w:rPr>
          <w:rFonts w:ascii="標楷體" w:eastAsia="標楷體" w:hAnsi="標楷體" w:hint="eastAsia"/>
          <w:b/>
          <w:sz w:val="32"/>
          <w:szCs w:val="32"/>
        </w:rPr>
        <w:t>邀請賽</w:t>
      </w:r>
      <w:bookmarkEnd w:id="0"/>
    </w:p>
    <w:bookmarkEnd w:id="1"/>
    <w:p w14:paraId="6B3473BF" w14:textId="77777777" w:rsidR="00F17342" w:rsidRPr="00326EF2" w:rsidRDefault="00F17342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64955E1" w14:textId="10D81101" w:rsidR="00F17342" w:rsidRPr="00326EF2" w:rsidRDefault="003317F3" w:rsidP="00F17342">
      <w:pPr>
        <w:snapToGrid w:val="0"/>
        <w:spacing w:line="400" w:lineRule="exact"/>
        <w:ind w:left="1412" w:hangingChars="642" w:hanging="141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一、依據：</w:t>
      </w:r>
      <w:r w:rsidRPr="002C23FF">
        <w:rPr>
          <w:rFonts w:ascii="標楷體" w:eastAsia="標楷體" w:hAnsi="標楷體"/>
        </w:rPr>
        <w:t>教育部體育署11</w:t>
      </w:r>
      <w:r>
        <w:rPr>
          <w:rFonts w:ascii="標楷體" w:eastAsia="標楷體" w:hAnsi="標楷體" w:hint="eastAsia"/>
        </w:rPr>
        <w:t>4</w:t>
      </w:r>
      <w:r w:rsidRPr="002C23FF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4</w:t>
      </w:r>
      <w:r w:rsidRPr="002C23FF">
        <w:rPr>
          <w:rFonts w:ascii="標楷體" w:eastAsia="標楷體" w:hAnsi="標楷體"/>
        </w:rPr>
        <w:t>月</w:t>
      </w:r>
      <w:r w:rsidRPr="002C23F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5</w:t>
      </w:r>
      <w:r w:rsidRPr="002C23FF">
        <w:rPr>
          <w:rFonts w:ascii="標楷體" w:eastAsia="標楷體" w:hAnsi="標楷體"/>
        </w:rPr>
        <w:t>日</w:t>
      </w:r>
      <w:proofErr w:type="gramStart"/>
      <w:r w:rsidRPr="002C23FF">
        <w:rPr>
          <w:rFonts w:ascii="標楷體" w:eastAsia="標楷體" w:hAnsi="標楷體"/>
        </w:rPr>
        <w:t>臺教體署競(一</w:t>
      </w:r>
      <w:proofErr w:type="gramEnd"/>
      <w:r w:rsidRPr="002C23FF">
        <w:rPr>
          <w:rFonts w:ascii="標楷體" w:eastAsia="標楷體" w:hAnsi="標楷體"/>
        </w:rPr>
        <w:t>)字第11</w:t>
      </w:r>
      <w:r>
        <w:rPr>
          <w:rFonts w:ascii="標楷體" w:eastAsia="標楷體" w:hAnsi="標楷體" w:hint="eastAsia"/>
        </w:rPr>
        <w:t>40400838</w:t>
      </w:r>
      <w:r w:rsidRPr="002C23FF">
        <w:rPr>
          <w:rFonts w:ascii="標楷體" w:eastAsia="標楷體" w:hAnsi="標楷體"/>
        </w:rPr>
        <w:t>號函</w:t>
      </w:r>
    </w:p>
    <w:p w14:paraId="348656D1" w14:textId="42D60813" w:rsidR="00F17342" w:rsidRDefault="00F17342" w:rsidP="003317F3">
      <w:pPr>
        <w:spacing w:beforeLines="50" w:before="120" w:line="400" w:lineRule="exact"/>
        <w:jc w:val="both"/>
        <w:rPr>
          <w:rFonts w:eastAsia="標楷體" w:hint="eastAsia"/>
        </w:rPr>
      </w:pPr>
      <w:r w:rsidRPr="00326EF2">
        <w:rPr>
          <w:rFonts w:eastAsia="標楷體"/>
        </w:rPr>
        <w:t>二、目的：增加本縣</w:t>
      </w:r>
      <w:r>
        <w:rPr>
          <w:rFonts w:eastAsia="標楷體" w:hint="eastAsia"/>
        </w:rPr>
        <w:t>足球</w:t>
      </w:r>
      <w:r w:rsidRPr="00326EF2">
        <w:rPr>
          <w:rFonts w:eastAsia="標楷體"/>
        </w:rPr>
        <w:t>基層運動選手</w:t>
      </w:r>
      <w:r>
        <w:rPr>
          <w:rFonts w:eastAsia="標楷體"/>
        </w:rPr>
        <w:t>比賽經驗，提升足球運動水準</w:t>
      </w:r>
      <w:proofErr w:type="gramStart"/>
      <w:r w:rsidRPr="00326EF2">
        <w:rPr>
          <w:rFonts w:eastAsia="標楷體"/>
        </w:rPr>
        <w:t>以賽代</w:t>
      </w:r>
      <w:proofErr w:type="gramEnd"/>
      <w:r w:rsidRPr="00326EF2">
        <w:rPr>
          <w:rFonts w:eastAsia="標楷體"/>
        </w:rPr>
        <w:t>訓</w:t>
      </w:r>
      <w:r>
        <w:rPr>
          <w:rFonts w:eastAsia="標楷體"/>
        </w:rPr>
        <w:t>，</w:t>
      </w:r>
      <w:r w:rsidRPr="00326EF2">
        <w:rPr>
          <w:rFonts w:eastAsia="標楷體"/>
        </w:rPr>
        <w:t>增進</w:t>
      </w:r>
      <w:r>
        <w:rPr>
          <w:rFonts w:eastAsia="標楷體" w:hint="eastAsia"/>
        </w:rPr>
        <w:t>花蓮縣各校足球</w:t>
      </w:r>
      <w:r w:rsidRPr="00326EF2">
        <w:rPr>
          <w:rFonts w:eastAsia="標楷體"/>
        </w:rPr>
        <w:t>運動交</w:t>
      </w:r>
    </w:p>
    <w:p w14:paraId="20BD5756" w14:textId="2DA44745" w:rsidR="00F17342" w:rsidRPr="00326EF2" w:rsidRDefault="003317F3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>
        <w:rPr>
          <w:rFonts w:eastAsia="標楷體"/>
        </w:rPr>
        <w:t xml:space="preserve">           </w:t>
      </w:r>
      <w:r w:rsidR="00F17342" w:rsidRPr="00326EF2">
        <w:rPr>
          <w:rFonts w:eastAsia="標楷體"/>
        </w:rPr>
        <w:t>流與經驗分享。</w:t>
      </w:r>
    </w:p>
    <w:p w14:paraId="1ACC35B1" w14:textId="77777777" w:rsidR="00F17342" w:rsidRPr="00326EF2" w:rsidRDefault="00F17342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 w:rsidRPr="00326EF2">
        <w:rPr>
          <w:rFonts w:eastAsia="標楷體" w:hint="eastAsia"/>
        </w:rPr>
        <w:t>三、指導單位：教育部體育署。</w:t>
      </w:r>
    </w:p>
    <w:p w14:paraId="27348AAA" w14:textId="77777777" w:rsidR="00F17342" w:rsidRPr="00326EF2" w:rsidRDefault="00F17342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 w:rsidRPr="00326EF2">
        <w:rPr>
          <w:rFonts w:eastAsia="標楷體" w:hint="eastAsia"/>
        </w:rPr>
        <w:t>四、主辦單位：花蓮縣政府。</w:t>
      </w:r>
    </w:p>
    <w:p w14:paraId="25B85A8D" w14:textId="77777777" w:rsidR="00F17342" w:rsidRPr="00326EF2" w:rsidRDefault="00F17342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 w:rsidRPr="00326EF2">
        <w:rPr>
          <w:rFonts w:eastAsia="標楷體" w:hint="eastAsia"/>
        </w:rPr>
        <w:t>五、承辦單位：花蓮縣體育會。</w:t>
      </w:r>
    </w:p>
    <w:p w14:paraId="2C768EF1" w14:textId="77777777" w:rsidR="00F17342" w:rsidRPr="00326EF2" w:rsidRDefault="00F17342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>
        <w:rPr>
          <w:rFonts w:eastAsia="標楷體" w:hint="eastAsia"/>
        </w:rPr>
        <w:t>六、協辦單位：花蓮縣立美</w:t>
      </w:r>
      <w:proofErr w:type="gramStart"/>
      <w:r>
        <w:rPr>
          <w:rFonts w:eastAsia="標楷體" w:hint="eastAsia"/>
        </w:rPr>
        <w:t>崙</w:t>
      </w:r>
      <w:proofErr w:type="gramEnd"/>
      <w:r>
        <w:rPr>
          <w:rFonts w:eastAsia="標楷體" w:hint="eastAsia"/>
        </w:rPr>
        <w:t>國中、花蓮縣體育會足球</w:t>
      </w:r>
      <w:r w:rsidRPr="00326EF2">
        <w:rPr>
          <w:rFonts w:eastAsia="標楷體" w:hint="eastAsia"/>
        </w:rPr>
        <w:t>委員會。</w:t>
      </w:r>
    </w:p>
    <w:p w14:paraId="5B568479" w14:textId="77777777" w:rsidR="00F17342" w:rsidRPr="00326EF2" w:rsidRDefault="00F17342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 w:rsidRPr="00326EF2">
        <w:rPr>
          <w:rFonts w:eastAsia="標楷體" w:hint="eastAsia"/>
        </w:rPr>
        <w:t>七、比賽組別：</w:t>
      </w:r>
    </w:p>
    <w:p w14:paraId="2124F664" w14:textId="77777777" w:rsidR="00F17342" w:rsidRDefault="00F17342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 w:rsidRPr="00326EF2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高中男子組</w:t>
      </w:r>
      <w:r>
        <w:rPr>
          <w:rFonts w:eastAsia="標楷體" w:hint="eastAsia"/>
        </w:rPr>
        <w:t>(11</w:t>
      </w:r>
      <w:proofErr w:type="gramStart"/>
      <w:r>
        <w:rPr>
          <w:rFonts w:eastAsia="標楷體" w:hint="eastAsia"/>
        </w:rPr>
        <w:t>人制</w:t>
      </w:r>
      <w:proofErr w:type="gramEnd"/>
      <w:r>
        <w:rPr>
          <w:rFonts w:eastAsia="標楷體" w:hint="eastAsia"/>
        </w:rPr>
        <w:t>)</w:t>
      </w:r>
    </w:p>
    <w:p w14:paraId="220D2B67" w14:textId="77777777" w:rsidR="00F17342" w:rsidRDefault="00F17342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>國中男子組</w:t>
      </w:r>
      <w:r>
        <w:rPr>
          <w:rFonts w:eastAsia="標楷體" w:hint="eastAsia"/>
        </w:rPr>
        <w:t>(11</w:t>
      </w:r>
      <w:proofErr w:type="gramStart"/>
      <w:r>
        <w:rPr>
          <w:rFonts w:eastAsia="標楷體" w:hint="eastAsia"/>
        </w:rPr>
        <w:t>人制</w:t>
      </w:r>
      <w:proofErr w:type="gramEnd"/>
      <w:r>
        <w:rPr>
          <w:rFonts w:eastAsia="標楷體" w:hint="eastAsia"/>
        </w:rPr>
        <w:t>)</w:t>
      </w:r>
    </w:p>
    <w:p w14:paraId="6E46D66C" w14:textId="77777777" w:rsidR="00F17342" w:rsidRDefault="00F17342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>國中女子組</w:t>
      </w:r>
      <w:r>
        <w:rPr>
          <w:rFonts w:eastAsia="標楷體" w:hint="eastAsia"/>
        </w:rPr>
        <w:t>(5</w:t>
      </w:r>
      <w:proofErr w:type="gramStart"/>
      <w:r>
        <w:rPr>
          <w:rFonts w:eastAsia="標楷體" w:hint="eastAsia"/>
        </w:rPr>
        <w:t>人制</w:t>
      </w:r>
      <w:proofErr w:type="gramEnd"/>
      <w:r>
        <w:rPr>
          <w:rFonts w:eastAsia="標楷體" w:hint="eastAsia"/>
        </w:rPr>
        <w:t>)</w:t>
      </w:r>
    </w:p>
    <w:p w14:paraId="2E9CDC6E" w14:textId="112428B4" w:rsidR="00F17342" w:rsidRDefault="00F17342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>國小男子組</w:t>
      </w:r>
      <w:r w:rsidR="003317F3">
        <w:rPr>
          <w:rFonts w:eastAsia="標楷體" w:hint="eastAsia"/>
        </w:rPr>
        <w:t>(5</w:t>
      </w:r>
      <w:proofErr w:type="gramStart"/>
      <w:r>
        <w:rPr>
          <w:rFonts w:eastAsia="標楷體" w:hint="eastAsia"/>
        </w:rPr>
        <w:t>人制</w:t>
      </w:r>
      <w:proofErr w:type="gramEnd"/>
      <w:r>
        <w:rPr>
          <w:rFonts w:eastAsia="標楷體" w:hint="eastAsia"/>
        </w:rPr>
        <w:t>)</w:t>
      </w:r>
    </w:p>
    <w:p w14:paraId="52C130B7" w14:textId="6C35C690" w:rsidR="00F17342" w:rsidRPr="00326EF2" w:rsidRDefault="00F17342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>國小女子組</w:t>
      </w:r>
      <w:r w:rsidR="003317F3">
        <w:rPr>
          <w:rFonts w:eastAsia="標楷體" w:hint="eastAsia"/>
        </w:rPr>
        <w:t>(5</w:t>
      </w:r>
      <w:proofErr w:type="gramStart"/>
      <w:r>
        <w:rPr>
          <w:rFonts w:eastAsia="標楷體" w:hint="eastAsia"/>
        </w:rPr>
        <w:t>人制</w:t>
      </w:r>
      <w:proofErr w:type="gramEnd"/>
      <w:r>
        <w:rPr>
          <w:rFonts w:eastAsia="標楷體" w:hint="eastAsia"/>
        </w:rPr>
        <w:t>)</w:t>
      </w:r>
    </w:p>
    <w:p w14:paraId="5876C4A1" w14:textId="77777777" w:rsidR="00F17342" w:rsidRPr="00326EF2" w:rsidRDefault="00F17342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 w:rsidRPr="00326EF2">
        <w:rPr>
          <w:rFonts w:eastAsia="標楷體" w:hint="eastAsia"/>
        </w:rPr>
        <w:t>八、比賽日期：</w:t>
      </w:r>
      <w:r>
        <w:rPr>
          <w:rFonts w:eastAsia="標楷體" w:hint="eastAsia"/>
        </w:rPr>
        <w:t>114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07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12~13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 </w:t>
      </w:r>
    </w:p>
    <w:p w14:paraId="5F6240C2" w14:textId="77777777" w:rsidR="00F17342" w:rsidRPr="00326EF2" w:rsidRDefault="00F17342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 w:rsidRPr="00326EF2">
        <w:rPr>
          <w:rFonts w:eastAsia="標楷體" w:hint="eastAsia"/>
        </w:rPr>
        <w:t>九、比賽地點：</w:t>
      </w:r>
      <w:r w:rsidRPr="00326EF2">
        <w:rPr>
          <w:rFonts w:eastAsia="標楷體" w:hint="eastAsia"/>
        </w:rPr>
        <w:t xml:space="preserve"> </w:t>
      </w:r>
      <w:r>
        <w:rPr>
          <w:rFonts w:eastAsia="標楷體" w:hint="eastAsia"/>
        </w:rPr>
        <w:t>花蓮縣立美</w:t>
      </w:r>
      <w:proofErr w:type="gramStart"/>
      <w:r>
        <w:rPr>
          <w:rFonts w:eastAsia="標楷體" w:hint="eastAsia"/>
        </w:rPr>
        <w:t>崙</w:t>
      </w:r>
      <w:proofErr w:type="gramEnd"/>
      <w:r>
        <w:rPr>
          <w:rFonts w:eastAsia="標楷體" w:hint="eastAsia"/>
        </w:rPr>
        <w:t>國中</w:t>
      </w:r>
    </w:p>
    <w:p w14:paraId="575B3E5F" w14:textId="77777777" w:rsidR="00F17342" w:rsidRPr="00326EF2" w:rsidRDefault="00F17342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 w:rsidRPr="00326EF2">
        <w:rPr>
          <w:rFonts w:eastAsia="標楷體" w:hint="eastAsia"/>
        </w:rPr>
        <w:lastRenderedPageBreak/>
        <w:t>十、開幕典禮：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假花蓮縣立美</w:t>
      </w:r>
      <w:proofErr w:type="gramStart"/>
      <w:r>
        <w:rPr>
          <w:rFonts w:eastAsia="標楷體" w:hint="eastAsia"/>
        </w:rPr>
        <w:t>崙</w:t>
      </w:r>
      <w:proofErr w:type="gramEnd"/>
      <w:r>
        <w:rPr>
          <w:rFonts w:eastAsia="標楷體" w:hint="eastAsia"/>
        </w:rPr>
        <w:t>國中足球</w:t>
      </w:r>
      <w:r w:rsidRPr="00326EF2">
        <w:rPr>
          <w:rFonts w:eastAsia="標楷體" w:hint="eastAsia"/>
        </w:rPr>
        <w:t>場舉行。</w:t>
      </w:r>
    </w:p>
    <w:p w14:paraId="6274B1EE" w14:textId="77777777" w:rsidR="00F17342" w:rsidRPr="00326EF2" w:rsidRDefault="00F17342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 w:rsidRPr="00326EF2">
        <w:rPr>
          <w:rFonts w:eastAsia="標楷體" w:hint="eastAsia"/>
        </w:rPr>
        <w:t>十一、參加資格：本縣</w:t>
      </w:r>
      <w:proofErr w:type="gramStart"/>
      <w:r w:rsidRPr="00326EF2">
        <w:rPr>
          <w:rFonts w:eastAsia="標楷體" w:hint="eastAsia"/>
        </w:rPr>
        <w:t>11</w:t>
      </w:r>
      <w:r>
        <w:rPr>
          <w:rFonts w:eastAsia="標楷體" w:hint="eastAsia"/>
        </w:rPr>
        <w:t>4</w:t>
      </w:r>
      <w:proofErr w:type="gramEnd"/>
      <w:r>
        <w:rPr>
          <w:rFonts w:eastAsia="標楷體" w:hint="eastAsia"/>
        </w:rPr>
        <w:t>年度教育部體育署核定之足球</w:t>
      </w:r>
      <w:proofErr w:type="gramStart"/>
      <w:r>
        <w:rPr>
          <w:rFonts w:eastAsia="標楷體" w:hint="eastAsia"/>
        </w:rPr>
        <w:t>基訓站</w:t>
      </w:r>
      <w:proofErr w:type="gramEnd"/>
      <w:r>
        <w:rPr>
          <w:rFonts w:eastAsia="標楷體" w:hint="eastAsia"/>
        </w:rPr>
        <w:t>及</w:t>
      </w:r>
      <w:proofErr w:type="gramStart"/>
      <w:r>
        <w:rPr>
          <w:rFonts w:eastAsia="標楷體" w:hint="eastAsia"/>
        </w:rPr>
        <w:t>縣外績優</w:t>
      </w:r>
      <w:proofErr w:type="gramEnd"/>
      <w:r>
        <w:rPr>
          <w:rFonts w:eastAsia="標楷體" w:hint="eastAsia"/>
        </w:rPr>
        <w:t>足球</w:t>
      </w:r>
      <w:r w:rsidRPr="00326EF2">
        <w:rPr>
          <w:rFonts w:eastAsia="標楷體" w:hint="eastAsia"/>
        </w:rPr>
        <w:t>團隊皆可報名參</w:t>
      </w:r>
    </w:p>
    <w:p w14:paraId="31DAD51F" w14:textId="77777777" w:rsidR="00F17342" w:rsidRPr="00BF12C2" w:rsidRDefault="00F17342" w:rsidP="00F17342">
      <w:pPr>
        <w:spacing w:line="440" w:lineRule="exact"/>
        <w:ind w:left="779" w:hangingChars="354" w:hanging="779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            </w:t>
      </w:r>
      <w:r w:rsidRPr="00326EF2">
        <w:rPr>
          <w:rFonts w:eastAsia="標楷體" w:hint="eastAsia"/>
        </w:rPr>
        <w:t>加。</w:t>
      </w:r>
      <w:bookmarkStart w:id="2" w:name="_heading=h.c7573dh3dtbw" w:colFirst="0" w:colLast="0"/>
      <w:bookmarkEnd w:id="2"/>
    </w:p>
    <w:p w14:paraId="332EE20D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十二、比賽方式與規則：</w:t>
      </w:r>
    </w:p>
    <w:p w14:paraId="28A2D3C2" w14:textId="77777777" w:rsidR="00F17342" w:rsidRPr="00BF12C2" w:rsidRDefault="00F17342" w:rsidP="00F1734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 </w:t>
      </w:r>
      <w:r w:rsidRPr="00BF12C2">
        <w:rPr>
          <w:rFonts w:ascii="標楷體" w:eastAsia="標楷體" w:hAnsi="標楷體" w:cs="標楷體"/>
          <w:color w:val="000000"/>
          <w:sz w:val="26"/>
          <w:szCs w:val="26"/>
        </w:rPr>
        <w:t>比賽規則：</w:t>
      </w:r>
    </w:p>
    <w:p w14:paraId="09A27473" w14:textId="07977F5E" w:rsidR="00F17342" w:rsidRPr="00BF12C2" w:rsidRDefault="00F17342" w:rsidP="00F17342">
      <w:pPr>
        <w:pStyle w:val="a9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 w:val="0"/>
        <w:rPr>
          <w:rFonts w:ascii="標楷體" w:eastAsia="標楷體" w:hAnsi="標楷體" w:cs="標楷體"/>
          <w:color w:val="000000"/>
          <w:sz w:val="26"/>
          <w:szCs w:val="26"/>
        </w:rPr>
      </w:pPr>
      <w:r w:rsidRPr="00BF12C2">
        <w:rPr>
          <w:rFonts w:ascii="標楷體" w:eastAsia="標楷體" w:hAnsi="標楷體" w:cs="標楷體"/>
          <w:color w:val="000000"/>
          <w:sz w:val="26"/>
          <w:szCs w:val="26"/>
        </w:rPr>
        <w:t>使用中華民國足球協會審定公佈之最新11</w:t>
      </w:r>
      <w:proofErr w:type="gramStart"/>
      <w:r w:rsidRPr="00BF12C2">
        <w:rPr>
          <w:rFonts w:ascii="標楷體" w:eastAsia="標楷體" w:hAnsi="標楷體" w:cs="標楷體"/>
          <w:color w:val="000000"/>
          <w:sz w:val="26"/>
          <w:szCs w:val="26"/>
        </w:rPr>
        <w:t>人制</w:t>
      </w:r>
      <w:proofErr w:type="gramEnd"/>
      <w:r w:rsidRPr="00BF12C2">
        <w:rPr>
          <w:rFonts w:ascii="標楷體" w:eastAsia="標楷體" w:hAnsi="標楷體" w:cs="標楷體"/>
          <w:color w:val="000000"/>
          <w:sz w:val="26"/>
          <w:szCs w:val="26"/>
        </w:rPr>
        <w:t>.5</w:t>
      </w:r>
      <w:proofErr w:type="gramStart"/>
      <w:r w:rsidRPr="00BF12C2">
        <w:rPr>
          <w:rFonts w:ascii="標楷體" w:eastAsia="標楷體" w:hAnsi="標楷體" w:cs="標楷體"/>
          <w:color w:val="000000"/>
          <w:sz w:val="26"/>
          <w:szCs w:val="26"/>
        </w:rPr>
        <w:t>人制</w:t>
      </w:r>
      <w:proofErr w:type="gramEnd"/>
      <w:r w:rsidRPr="00BF12C2">
        <w:rPr>
          <w:rFonts w:ascii="標楷體" w:eastAsia="標楷體" w:hAnsi="標楷體" w:cs="標楷體"/>
          <w:color w:val="000000"/>
          <w:sz w:val="26"/>
          <w:szCs w:val="26"/>
        </w:rPr>
        <w:t xml:space="preserve">、              </w:t>
      </w:r>
    </w:p>
    <w:p w14:paraId="385A1161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足球運動規則，國小組原則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先分組循環後單淘汰，國中組</w:t>
      </w:r>
    </w:p>
    <w:p w14:paraId="72599984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原則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循環積分制，惟主辦單位可視實際報名隊數更改賽制。</w:t>
      </w:r>
    </w:p>
    <w:p w14:paraId="726350A4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(二)比賽制度：視比賽隊伍數於抽籤時公佈。</w:t>
      </w:r>
    </w:p>
    <w:p w14:paraId="67198ECC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(三)比賽用球：高中國中組採用5號球、國小組採用4號球。</w:t>
      </w:r>
    </w:p>
    <w:p w14:paraId="5A88259D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(四)比賽細則:</w:t>
      </w:r>
    </w:p>
    <w:p w14:paraId="3417DB64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566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1、高中組每場比賽為70分鐘，上下半場各35分鐘，中場休息10分鐘</w:t>
      </w:r>
    </w:p>
    <w:p w14:paraId="12485FA0" w14:textId="381C0533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2、國小組每場比賽為</w:t>
      </w:r>
      <w:r w:rsidR="003317F3">
        <w:rPr>
          <w:rFonts w:ascii="標楷體" w:eastAsia="標楷體" w:hAnsi="標楷體" w:cs="標楷體"/>
          <w:color w:val="000000"/>
          <w:sz w:val="26"/>
          <w:szCs w:val="26"/>
        </w:rPr>
        <w:t>30</w:t>
      </w:r>
      <w:r>
        <w:rPr>
          <w:rFonts w:ascii="標楷體" w:eastAsia="標楷體" w:hAnsi="標楷體" w:cs="標楷體"/>
          <w:color w:val="000000"/>
          <w:sz w:val="26"/>
          <w:szCs w:val="26"/>
        </w:rPr>
        <w:t>分鐘，上下半場各</w:t>
      </w:r>
      <w:r w:rsidR="003317F3">
        <w:rPr>
          <w:rFonts w:ascii="標楷體" w:eastAsia="標楷體" w:hAnsi="標楷體" w:cs="標楷體"/>
          <w:color w:val="000000"/>
          <w:sz w:val="26"/>
          <w:szCs w:val="26"/>
        </w:rPr>
        <w:t>15</w:t>
      </w:r>
      <w:r>
        <w:rPr>
          <w:rFonts w:ascii="標楷體" w:eastAsia="標楷體" w:hAnsi="標楷體" w:cs="標楷體"/>
          <w:color w:val="000000"/>
          <w:sz w:val="26"/>
          <w:szCs w:val="26"/>
        </w:rPr>
        <w:t>分鐘，中場休息</w:t>
      </w:r>
      <w:r w:rsidR="003317F3">
        <w:rPr>
          <w:rFonts w:ascii="標楷體" w:eastAsia="標楷體" w:hAnsi="標楷體" w:cs="標楷體"/>
          <w:color w:val="000000"/>
          <w:sz w:val="26"/>
          <w:szCs w:val="26"/>
        </w:rPr>
        <w:t>5</w:t>
      </w:r>
      <w:r>
        <w:rPr>
          <w:rFonts w:ascii="標楷體" w:eastAsia="標楷體" w:hAnsi="標楷體" w:cs="標楷體"/>
          <w:color w:val="000000"/>
          <w:sz w:val="26"/>
          <w:szCs w:val="26"/>
        </w:rPr>
        <w:t>分鐘。</w:t>
      </w:r>
    </w:p>
    <w:p w14:paraId="7D893DDC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3、國中女生組每場比賽為40分鐘，上下半場各20分鐘，中場休息10分鐘。   </w:t>
      </w:r>
    </w:p>
    <w:p w14:paraId="15171EBB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4</w:t>
      </w:r>
      <w:r>
        <w:rPr>
          <w:rFonts w:ascii="新細明體" w:eastAsia="新細明體" w:hAnsi="新細明體" w:cs="新細明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color w:val="000000"/>
          <w:sz w:val="26"/>
          <w:szCs w:val="26"/>
        </w:rPr>
        <w:t>國中男生組每場比賽為60分鐘，上下半場30分鐘，中場休息10分鐘。</w:t>
      </w:r>
    </w:p>
    <w:p w14:paraId="33029E83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5、比賽期間替5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人制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換人數不限，比賽球員被替換出場後</w:t>
      </w:r>
      <w:r>
        <w:rPr>
          <w:rFonts w:ascii="標楷體" w:eastAsia="標楷體" w:hAnsi="標楷體" w:cs="標楷體"/>
          <w:color w:val="FF0000"/>
          <w:sz w:val="26"/>
          <w:szCs w:val="26"/>
        </w:rPr>
        <w:t>可</w:t>
      </w:r>
      <w:r>
        <w:rPr>
          <w:rFonts w:ascii="標楷體" w:eastAsia="標楷體" w:hAnsi="標楷體" w:cs="標楷體"/>
          <w:color w:val="000000"/>
          <w:sz w:val="26"/>
          <w:szCs w:val="26"/>
        </w:rPr>
        <w:t>再替換入賽；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 xml:space="preserve">                8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人制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替換人數不限，球員被替換出場後(</w:t>
      </w:r>
      <w:r>
        <w:rPr>
          <w:rFonts w:ascii="標楷體" w:eastAsia="標楷體" w:hAnsi="標楷體" w:cs="標楷體"/>
          <w:color w:val="FF0000"/>
          <w:sz w:val="26"/>
          <w:szCs w:val="26"/>
        </w:rPr>
        <w:t>預賽可</w:t>
      </w:r>
      <w:r>
        <w:rPr>
          <w:rFonts w:ascii="新細明體" w:eastAsia="新細明體" w:hAnsi="新細明體" w:cs="新細明體"/>
          <w:color w:val="FF0000"/>
          <w:sz w:val="26"/>
          <w:szCs w:val="26"/>
        </w:rPr>
        <w:t>、</w:t>
      </w:r>
      <w:r>
        <w:rPr>
          <w:rFonts w:ascii="標楷體" w:eastAsia="標楷體" w:hAnsi="標楷體" w:cs="標楷體"/>
          <w:color w:val="FF0000"/>
          <w:sz w:val="26"/>
          <w:szCs w:val="26"/>
        </w:rPr>
        <w:t>決賽不可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)再替換入賽。   </w:t>
      </w:r>
    </w:p>
    <w:p w14:paraId="0687D25F" w14:textId="035FE931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6、國中組</w:t>
      </w:r>
      <w:r w:rsidR="00ED6708">
        <w:rPr>
          <w:rFonts w:ascii="標楷體" w:eastAsia="標楷體" w:hAnsi="標楷體" w:cs="標楷體"/>
          <w:color w:val="000000"/>
          <w:sz w:val="26"/>
          <w:szCs w:val="26"/>
        </w:rPr>
        <w:t>5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人制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替換人數不限，比賽球員被替換出場後不得再替換入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 xml:space="preserve">                賽。</w:t>
      </w:r>
    </w:p>
    <w:p w14:paraId="239E44A1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8、當場參賽人員才能進入球員席及技術區域，並遵守足球規則『技術區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 xml:space="preserve">               域條款』之規定，尊重裁判的判決，配合第四裁判管理，球隊教練團應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 xml:space="preserve">               有義務協同大會工作人員共同管控該區秩序。</w:t>
      </w:r>
    </w:p>
    <w:p w14:paraId="09BB9E39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9、凡上場比賽球員之球衣號碼（場上隊長需佩帶臂章，守門員若擔任普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 xml:space="preserve">               通球員時球衣號碼需相同）與報名之號碼不同者，該場比賽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不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得出賽。</w:t>
      </w:r>
    </w:p>
    <w:p w14:paraId="7DB199FD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2600" w:right="-425" w:hanging="260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10、各球隊比賽時，依領隊會議確定登錄之球衣顏色出賽，若未登錄者，需</w:t>
      </w:r>
    </w:p>
    <w:p w14:paraId="216D8256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2600" w:right="-425" w:hanging="2600"/>
        <w:rPr>
          <w:rFonts w:ascii="標楷體" w:eastAsia="標楷體" w:hAnsi="標楷體" w:cs="標楷體"/>
          <w:color w:val="000000"/>
          <w:sz w:val="26"/>
          <w:szCs w:val="26"/>
          <w:highlight w:val="white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   配合已登錄球隊之顏色，若二隊皆未登錄，必須攜帶兩套同顏色球衣；</w:t>
      </w:r>
      <w:r>
        <w:rPr>
          <w:rFonts w:ascii="標楷體" w:eastAsia="標楷體" w:hAnsi="標楷體" w:cs="標楷體"/>
          <w:color w:val="000000"/>
          <w:sz w:val="26"/>
          <w:szCs w:val="26"/>
          <w:highlight w:val="white"/>
        </w:rPr>
        <w:t>各</w:t>
      </w:r>
    </w:p>
    <w:p w14:paraId="012DE7CD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2600" w:right="-425" w:hanging="2600"/>
        <w:rPr>
          <w:rFonts w:ascii="標楷體" w:eastAsia="標楷體" w:hAnsi="標楷體" w:cs="標楷體"/>
          <w:color w:val="000000"/>
          <w:sz w:val="26"/>
          <w:szCs w:val="26"/>
          <w:highlight w:val="white"/>
        </w:rPr>
      </w:pPr>
      <w:r>
        <w:rPr>
          <w:rFonts w:ascii="標楷體" w:eastAsia="標楷體" w:hAnsi="標楷體" w:cs="標楷體"/>
          <w:color w:val="000000"/>
          <w:sz w:val="26"/>
          <w:szCs w:val="26"/>
          <w:highlight w:val="white"/>
        </w:rPr>
        <w:t xml:space="preserve">                球隊比賽時，賽程排在前者優先選擇球衣顏色，賽程排在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  <w:highlight w:val="white"/>
        </w:rPr>
        <w:t>後者著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  <w:highlight w:val="white"/>
        </w:rPr>
        <w:t>明顯可與</w:t>
      </w:r>
    </w:p>
    <w:p w14:paraId="59224CAF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2600" w:right="-425" w:hanging="260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  <w:highlight w:val="white"/>
        </w:rPr>
        <w:t xml:space="preserve">                前者辨別顏色球衣。</w:t>
      </w:r>
      <w:r>
        <w:rPr>
          <w:rFonts w:ascii="標楷體" w:eastAsia="標楷體" w:hAnsi="標楷體" w:cs="標楷體"/>
          <w:color w:val="000000"/>
          <w:sz w:val="26"/>
          <w:szCs w:val="26"/>
        </w:rPr>
        <w:t>球隊球衣、球褲、長襪須明顯並配戴護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脛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；全隊球衣、</w:t>
      </w:r>
    </w:p>
    <w:p w14:paraId="13E4ABAC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2600" w:right="-425" w:hanging="260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   球褲、襪子顏色與樣式必須一致，若出現顏色不同的將不允許上場比賽；</w:t>
      </w:r>
    </w:p>
    <w:p w14:paraId="469A991C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2600" w:right="-425" w:hanging="260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   比賽禁止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穿著鋁釘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、金屬釘、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活動釘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球鞋出賽。</w:t>
      </w:r>
    </w:p>
    <w:p w14:paraId="33F0A6C8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11、凡比賽中不服裁判而被判棄權或無故棄權之球隊，除取消其繼續比賽之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 xml:space="preserve">               資格（已賽成績不予計算）外因故逾規定比賽時間10分鐘未出場比賽之球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 xml:space="preserve">               隊以棄權論，如經向大會提出具體說明，並查證屬實者，仍取消其繼續比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 xml:space="preserve">               賽及受獎資格（已賽成績不予計算），惟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不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另議處。</w:t>
      </w:r>
    </w:p>
    <w:p w14:paraId="323B17CE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12、如有冒名頂替參賽者，經查屬實則應判全隊棄權，已賽成績不予計算，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 xml:space="preserve">                該球隊及總教練與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冒名者均處以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一年停賽之處分，並函送教育主管單位處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 xml:space="preserve">                理。</w:t>
      </w:r>
    </w:p>
    <w:p w14:paraId="200D08D0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13、比賽期間如遇球員互毆、毆打對方職隊員或侮辱裁判情事，需送大</w:t>
      </w:r>
    </w:p>
    <w:p w14:paraId="2F17D846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   會競賽委員會議處，情形嚴重者送交司法機關或本會紀律委員會處理。</w:t>
      </w:r>
    </w:p>
    <w:p w14:paraId="40D0BE8F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14比賽中，如遇二次黃牌（不同場次）被警告之球員，應『自動停賽』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br/>
        <w:t xml:space="preserve">                場，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再黃牌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警告時，則應再『自動停賽』一場；比賽中被裁判罰出場之球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 xml:space="preserve">                員，應『自動停賽』一場，又被黃牌警告時，則應再『自動停賽』一場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 xml:space="preserve">               （分區賽紅黃牌不被列入總決賽計算）。</w:t>
      </w:r>
    </w:p>
    <w:p w14:paraId="232B5894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lastRenderedPageBreak/>
        <w:t xml:space="preserve">             15、比賽中被裁判『警告』或『判罰出場』之球員，競賽委員會需視情節  </w:t>
      </w:r>
    </w:p>
    <w:p w14:paraId="50F1FD6E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120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輕重，加重處罰或增加停賽場次。</w:t>
      </w:r>
    </w:p>
    <w:p w14:paraId="6E9452BA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16、比賽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期間，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如遇球隊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隊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職員發生違紀違法情事，需由大會競賽委員會</w:t>
      </w:r>
    </w:p>
    <w:p w14:paraId="4B36ADBE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    議處，情形嚴重者送交司法機關或本會紀律委員會處理。</w:t>
      </w:r>
    </w:p>
    <w:p w14:paraId="0BB43BC0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17、比賽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期間，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凡屬裁判職權範圍內之判罰，應按裁判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判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罰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為終決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 xml:space="preserve">，參賽 </w:t>
      </w:r>
    </w:p>
    <w:p w14:paraId="1C64F38B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    球隊對當場比賽規則事項判罰有疑問時，得依競賽規程第13條規定程</w:t>
      </w:r>
    </w:p>
    <w:p w14:paraId="67DFD736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    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序向大會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提出。</w:t>
      </w:r>
    </w:p>
    <w:p w14:paraId="115029E8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18、請報名參賽球隊自行辦理保險事宜。</w:t>
      </w:r>
    </w:p>
    <w:p w14:paraId="4B64635A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firstLine="104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</w:p>
    <w:p w14:paraId="654444C4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十一、名次判別</w:t>
      </w:r>
    </w:p>
    <w:p w14:paraId="070F0194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1040" w:hanging="104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循環賽：勝1場得3分、和局各得1分、敗1場0分，不加時賽。以積分多寡判定名次。</w:t>
      </w:r>
    </w:p>
    <w:p w14:paraId="65BC2D3B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firstLine="104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如兩隊(含)以上積分相同時，依據下列順序判別名次。</w:t>
      </w:r>
    </w:p>
    <w:p w14:paraId="7F201F8C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firstLine="104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相關球隊勝負關係。</w:t>
      </w:r>
    </w:p>
    <w:p w14:paraId="0E674C60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firstLine="104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相關球隊比賽之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勝負球差多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者佔先。</w:t>
      </w:r>
    </w:p>
    <w:p w14:paraId="2BE9C4EF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firstLine="104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相關球隊比賽之進球數多者佔先。</w:t>
      </w:r>
    </w:p>
    <w:p w14:paraId="4234D84B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firstLine="104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全部球隊比賽之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勝負球差多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者佔先。</w:t>
      </w:r>
    </w:p>
    <w:p w14:paraId="005A9C6D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firstLine="104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全部相關球隊比賽之進球數多者佔先。</w:t>
      </w:r>
    </w:p>
    <w:p w14:paraId="2F2FB9A5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firstLine="104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直接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紅牌較少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者佔先。</w:t>
      </w:r>
    </w:p>
    <w:p w14:paraId="54F1C3B0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firstLine="104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直接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黃牌較少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者佔先。</w:t>
      </w:r>
    </w:p>
    <w:p w14:paraId="59ED0982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firstLine="104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抽籤決定。</w:t>
      </w:r>
    </w:p>
    <w:p w14:paraId="7592A082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1040" w:hanging="104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淘汰賽：一般場次(非決賽)：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152484BB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特定場次(決賽)：若遇和局應進行加時比賽，各組均延長5分鐘(不換場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）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；再和局時，直接比踢罰球點球決定勝負，兩隊各派球員5名比踢罰球點球，贏者立即獲勝。若平手再各派球員一名比踢罰球點球，以此類推直到分出勝負為止。</w:t>
      </w:r>
    </w:p>
    <w:p w14:paraId="3504A3D2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本會可視實際情況，保有最終決定權利。</w:t>
      </w:r>
    </w:p>
    <w:p w14:paraId="0E0D7760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780" w:hanging="78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十二、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為終決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，不得異議。</w:t>
      </w:r>
    </w:p>
    <w:p w14:paraId="35A94750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十三、參加辦法：</w:t>
      </w:r>
    </w:p>
    <w:p w14:paraId="3A218CB3" w14:textId="77777777" w:rsidR="00F17342" w:rsidRDefault="00F17342" w:rsidP="00F17342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報名方式：下載本計畫相關競賽資訊及附件電子檔。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詳</w:t>
      </w:r>
      <w:proofErr w:type="gramEnd"/>
      <w:r>
        <w:rPr>
          <w:rFonts w:ascii="標楷體" w:eastAsia="標楷體" w:hAnsi="標楷體" w:cs="標楷體"/>
          <w:sz w:val="26"/>
          <w:szCs w:val="26"/>
        </w:rPr>
        <w:t>填報名相關表格後，請</w:t>
      </w:r>
    </w:p>
    <w:p w14:paraId="341F7131" w14:textId="77777777" w:rsidR="00F17342" w:rsidRDefault="00F17342" w:rsidP="00F17342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mail至</w:t>
      </w:r>
      <w:r>
        <w:rPr>
          <w:rFonts w:ascii="標楷體" w:eastAsia="標楷體" w:hAnsi="標楷體" w:cs="標楷體"/>
          <w:color w:val="0070C0"/>
          <w:sz w:val="26"/>
          <w:szCs w:val="26"/>
        </w:rPr>
        <w:t>u12150125@gmail.com</w:t>
      </w:r>
      <w:r>
        <w:rPr>
          <w:rFonts w:ascii="標楷體" w:eastAsia="標楷體" w:hAnsi="標楷體" w:cs="標楷體"/>
          <w:sz w:val="26"/>
          <w:szCs w:val="26"/>
        </w:rPr>
        <w:t>。報名表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詳</w:t>
      </w:r>
      <w:proofErr w:type="gramEnd"/>
      <w:r>
        <w:rPr>
          <w:rFonts w:ascii="標楷體" w:eastAsia="標楷體" w:hAnsi="標楷體" w:cs="標楷體"/>
          <w:sz w:val="26"/>
          <w:szCs w:val="26"/>
        </w:rPr>
        <w:t>附件一</w:t>
      </w:r>
    </w:p>
    <w:p w14:paraId="35462730" w14:textId="77777777" w:rsidR="00F17342" w:rsidRDefault="00F17342" w:rsidP="00F17342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報名後請電話確認。</w:t>
      </w:r>
      <w:r>
        <w:rPr>
          <w:rFonts w:ascii="標楷體" w:eastAsia="標楷體" w:hAnsi="標楷體" w:cs="標楷體"/>
          <w:color w:val="0070C0"/>
          <w:sz w:val="26"/>
          <w:szCs w:val="26"/>
        </w:rPr>
        <w:t>黃翊安  0976341215</w:t>
      </w:r>
    </w:p>
    <w:p w14:paraId="5F5A33BA" w14:textId="10412FA5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firstLine="78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報名日期：</w:t>
      </w:r>
      <w:r>
        <w:rPr>
          <w:rFonts w:ascii="標楷體" w:eastAsia="標楷體" w:hAnsi="標楷體" w:cs="標楷體"/>
          <w:color w:val="FF0000"/>
          <w:sz w:val="26"/>
          <w:szCs w:val="26"/>
        </w:rPr>
        <w:t>即日起至114年0</w:t>
      </w:r>
      <w:r w:rsidR="0094139E">
        <w:rPr>
          <w:rFonts w:ascii="標楷體" w:eastAsia="標楷體" w:hAnsi="標楷體" w:cs="標楷體" w:hint="eastAsia"/>
          <w:color w:val="FF0000"/>
          <w:sz w:val="26"/>
          <w:szCs w:val="26"/>
        </w:rPr>
        <w:t>6</w:t>
      </w:r>
      <w:r>
        <w:rPr>
          <w:rFonts w:ascii="標楷體" w:eastAsia="標楷體" w:hAnsi="標楷體" w:cs="標楷體"/>
          <w:color w:val="FF0000"/>
          <w:sz w:val="26"/>
          <w:szCs w:val="26"/>
        </w:rPr>
        <w:t>月2</w:t>
      </w:r>
      <w:r w:rsidR="0094139E">
        <w:rPr>
          <w:rFonts w:ascii="標楷體" w:eastAsia="標楷體" w:hAnsi="標楷體" w:cs="標楷體" w:hint="eastAsia"/>
          <w:color w:val="FF0000"/>
          <w:sz w:val="26"/>
          <w:szCs w:val="26"/>
        </w:rPr>
        <w:t>0</w:t>
      </w:r>
      <w:r>
        <w:rPr>
          <w:rFonts w:ascii="標楷體" w:eastAsia="標楷體" w:hAnsi="標楷體" w:cs="標楷體"/>
          <w:color w:val="FF0000"/>
          <w:sz w:val="26"/>
          <w:szCs w:val="26"/>
        </w:rPr>
        <w:t>日(星期</w:t>
      </w:r>
      <w:r w:rsidR="0094139E">
        <w:rPr>
          <w:rFonts w:ascii="標楷體" w:eastAsia="標楷體" w:hAnsi="標楷體" w:cs="標楷體" w:hint="eastAsia"/>
          <w:color w:val="FF0000"/>
          <w:sz w:val="26"/>
          <w:szCs w:val="26"/>
        </w:rPr>
        <w:t>五</w:t>
      </w:r>
      <w:r>
        <w:rPr>
          <w:rFonts w:ascii="標楷體" w:eastAsia="標楷體" w:hAnsi="標楷體" w:cs="標楷體"/>
          <w:color w:val="FF0000"/>
          <w:sz w:val="26"/>
          <w:szCs w:val="26"/>
        </w:rPr>
        <w:t>)下午五時止。</w:t>
      </w:r>
    </w:p>
    <w:p w14:paraId="227F57DD" w14:textId="6503FB3A" w:rsidR="00F17342" w:rsidRDefault="00F17342" w:rsidP="00F17342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賽程抽籤：</w:t>
      </w:r>
      <w:r>
        <w:rPr>
          <w:rFonts w:ascii="標楷體" w:eastAsia="標楷體" w:hAnsi="標楷體" w:cs="標楷體"/>
          <w:color w:val="FF0000"/>
          <w:sz w:val="26"/>
          <w:szCs w:val="26"/>
        </w:rPr>
        <w:t>114年0</w:t>
      </w:r>
      <w:r w:rsidR="0094139E">
        <w:rPr>
          <w:rFonts w:ascii="標楷體" w:eastAsia="標楷體" w:hAnsi="標楷體" w:cs="標楷體" w:hint="eastAsia"/>
          <w:color w:val="FF0000"/>
          <w:sz w:val="26"/>
          <w:szCs w:val="26"/>
        </w:rPr>
        <w:t>6</w:t>
      </w:r>
      <w:r>
        <w:rPr>
          <w:rFonts w:ascii="標楷體" w:eastAsia="標楷體" w:hAnsi="標楷體" w:cs="標楷體"/>
          <w:color w:val="FF0000"/>
          <w:sz w:val="26"/>
          <w:szCs w:val="26"/>
        </w:rPr>
        <w:t>月2</w:t>
      </w:r>
      <w:r w:rsidR="0094139E">
        <w:rPr>
          <w:rFonts w:ascii="標楷體" w:eastAsia="標楷體" w:hAnsi="標楷體" w:cs="標楷體" w:hint="eastAsia"/>
          <w:color w:val="FF0000"/>
          <w:sz w:val="26"/>
          <w:szCs w:val="26"/>
        </w:rPr>
        <w:t>7</w:t>
      </w:r>
      <w:r>
        <w:rPr>
          <w:rFonts w:ascii="標楷體" w:eastAsia="標楷體" w:hAnsi="標楷體" w:cs="標楷體"/>
          <w:color w:val="FF0000"/>
          <w:sz w:val="26"/>
          <w:szCs w:val="26"/>
        </w:rPr>
        <w:t>日(星期五)</w:t>
      </w:r>
      <w:r w:rsidR="0094139E">
        <w:rPr>
          <w:rFonts w:ascii="標楷體" w:eastAsia="標楷體" w:hAnsi="標楷體" w:cs="標楷體" w:hint="eastAsia"/>
          <w:color w:val="FF0000"/>
          <w:sz w:val="26"/>
          <w:szCs w:val="26"/>
        </w:rPr>
        <w:t>上</w:t>
      </w:r>
      <w:r>
        <w:rPr>
          <w:rFonts w:ascii="標楷體" w:eastAsia="標楷體" w:hAnsi="標楷體" w:cs="標楷體"/>
          <w:color w:val="FF0000"/>
          <w:sz w:val="26"/>
          <w:szCs w:val="26"/>
        </w:rPr>
        <w:t>午</w:t>
      </w:r>
      <w:r w:rsidR="0094139E">
        <w:rPr>
          <w:rFonts w:ascii="標楷體" w:eastAsia="標楷體" w:hAnsi="標楷體" w:cs="標楷體" w:hint="eastAsia"/>
          <w:color w:val="FF0000"/>
          <w:sz w:val="26"/>
          <w:szCs w:val="26"/>
        </w:rPr>
        <w:t>11</w:t>
      </w:r>
      <w:r>
        <w:rPr>
          <w:rFonts w:ascii="標楷體" w:eastAsia="標楷體" w:hAnsi="標楷體" w:cs="標楷體"/>
          <w:color w:val="FF0000"/>
          <w:sz w:val="26"/>
          <w:szCs w:val="26"/>
        </w:rPr>
        <w:t>時</w:t>
      </w:r>
      <w:r>
        <w:rPr>
          <w:rFonts w:ascii="標楷體" w:eastAsia="標楷體" w:hAnsi="標楷體" w:cs="標楷體"/>
          <w:sz w:val="26"/>
          <w:szCs w:val="26"/>
        </w:rPr>
        <w:t>(如無派員出席，則由主辦單位</w:t>
      </w:r>
      <w:r>
        <w:rPr>
          <w:rFonts w:ascii="標楷體" w:eastAsia="標楷體" w:hAnsi="標楷體" w:cs="標楷體"/>
          <w:sz w:val="26"/>
          <w:szCs w:val="26"/>
        </w:rPr>
        <w:br/>
        <w:t xml:space="preserve">                </w:t>
      </w:r>
      <w:proofErr w:type="gramStart"/>
      <w:r>
        <w:rPr>
          <w:rFonts w:ascii="標楷體" w:eastAsia="標楷體" w:hAnsi="標楷體" w:cs="標楷體"/>
          <w:sz w:val="26"/>
          <w:szCs w:val="26"/>
        </w:rPr>
        <w:t>代抽代決</w:t>
      </w:r>
      <w:proofErr w:type="gramEnd"/>
      <w:r>
        <w:rPr>
          <w:rFonts w:ascii="標楷體" w:eastAsia="標楷體" w:hAnsi="標楷體" w:cs="標楷體"/>
          <w:sz w:val="26"/>
          <w:szCs w:val="26"/>
        </w:rPr>
        <w:t>，不得異議，賽程表於114年0</w:t>
      </w:r>
      <w:r w:rsidR="0094139E">
        <w:rPr>
          <w:rFonts w:ascii="標楷體" w:eastAsia="標楷體" w:hAnsi="標楷體" w:cs="標楷體" w:hint="eastAsia"/>
          <w:sz w:val="26"/>
          <w:szCs w:val="26"/>
        </w:rPr>
        <w:t>7</w:t>
      </w:r>
      <w:r>
        <w:rPr>
          <w:rFonts w:ascii="標楷體" w:eastAsia="標楷體" w:hAnsi="標楷體" w:cs="標楷體"/>
          <w:sz w:val="26"/>
          <w:szCs w:val="26"/>
        </w:rPr>
        <w:t>月</w:t>
      </w:r>
      <w:r w:rsidR="0094139E">
        <w:rPr>
          <w:rFonts w:ascii="標楷體" w:eastAsia="標楷體" w:hAnsi="標楷體" w:cs="標楷體" w:hint="eastAsia"/>
          <w:sz w:val="26"/>
          <w:szCs w:val="26"/>
        </w:rPr>
        <w:t>07</w:t>
      </w:r>
      <w:r>
        <w:rPr>
          <w:rFonts w:ascii="標楷體" w:eastAsia="標楷體" w:hAnsi="標楷體" w:cs="標楷體"/>
          <w:sz w:val="26"/>
          <w:szCs w:val="26"/>
        </w:rPr>
        <w:t>日（星期一）下午公</w:t>
      </w:r>
      <w:r>
        <w:rPr>
          <w:rFonts w:ascii="標楷體" w:eastAsia="標楷體" w:hAnsi="標楷體" w:cs="標楷體"/>
          <w:sz w:val="26"/>
          <w:szCs w:val="26"/>
        </w:rPr>
        <w:br/>
        <w:t xml:space="preserve">                </w:t>
      </w:r>
      <w:proofErr w:type="gramStart"/>
      <w:r>
        <w:rPr>
          <w:rFonts w:ascii="標楷體" w:eastAsia="標楷體" w:hAnsi="標楷體" w:cs="標楷體"/>
          <w:sz w:val="26"/>
          <w:szCs w:val="26"/>
        </w:rPr>
        <w:t>佈</w:t>
      </w:r>
      <w:proofErr w:type="gramEnd"/>
      <w:r>
        <w:rPr>
          <w:rFonts w:ascii="標楷體" w:eastAsia="標楷體" w:hAnsi="標楷體" w:cs="標楷體"/>
          <w:sz w:val="26"/>
          <w:szCs w:val="26"/>
        </w:rPr>
        <w:t>於花蓮縣政府教育處處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務</w:t>
      </w:r>
      <w:proofErr w:type="gramEnd"/>
      <w:r>
        <w:rPr>
          <w:rFonts w:ascii="標楷體" w:eastAsia="標楷體" w:hAnsi="標楷體" w:cs="標楷體"/>
          <w:sz w:val="26"/>
          <w:szCs w:val="26"/>
        </w:rPr>
        <w:t>公告暨</w:t>
      </w:r>
      <w:proofErr w:type="gramStart"/>
      <w:r>
        <w:rPr>
          <w:rFonts w:ascii="標楷體" w:eastAsia="標楷體" w:hAnsi="標楷體" w:cs="標楷體"/>
          <w:sz w:val="26"/>
          <w:szCs w:val="26"/>
        </w:rPr>
        <w:t>足球相暨相關</w:t>
      </w:r>
      <w:proofErr w:type="gramEnd"/>
      <w:r>
        <w:rPr>
          <w:rFonts w:ascii="標楷體" w:eastAsia="標楷體" w:hAnsi="標楷體" w:cs="標楷體"/>
          <w:sz w:val="26"/>
          <w:szCs w:val="26"/>
        </w:rPr>
        <w:t>群組網站，</w:t>
      </w:r>
      <w:proofErr w:type="gramStart"/>
      <w:r>
        <w:rPr>
          <w:rFonts w:ascii="標楷體" w:eastAsia="標楷體" w:hAnsi="標楷體" w:cs="標楷體"/>
          <w:sz w:val="26"/>
          <w:szCs w:val="26"/>
        </w:rPr>
        <w:t>不</w:t>
      </w:r>
      <w:proofErr w:type="gramEnd"/>
      <w:r>
        <w:rPr>
          <w:rFonts w:ascii="標楷體" w:eastAsia="標楷體" w:hAnsi="標楷體" w:cs="標楷體"/>
          <w:sz w:val="26"/>
          <w:szCs w:val="26"/>
        </w:rPr>
        <w:t>個別通</w:t>
      </w:r>
      <w:r>
        <w:rPr>
          <w:rFonts w:ascii="標楷體" w:eastAsia="標楷體" w:hAnsi="標楷體" w:cs="標楷體"/>
          <w:sz w:val="26"/>
          <w:szCs w:val="26"/>
        </w:rPr>
        <w:br/>
        <w:t xml:space="preserve">                知。</w:t>
      </w:r>
    </w:p>
    <w:p w14:paraId="0A5A8557" w14:textId="6C321EAD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firstLine="780"/>
        <w:rPr>
          <w:rFonts w:ascii="標楷體" w:eastAsia="標楷體" w:hAnsi="標楷體" w:cs="標楷體"/>
          <w:color w:val="FF0000"/>
          <w:sz w:val="26"/>
          <w:szCs w:val="26"/>
        </w:rPr>
      </w:pPr>
      <w:r>
        <w:rPr>
          <w:rFonts w:ascii="標楷體" w:eastAsia="標楷體" w:hAnsi="標楷體" w:cs="標楷體"/>
          <w:color w:val="FF0000"/>
          <w:sz w:val="26"/>
          <w:szCs w:val="26"/>
        </w:rPr>
        <w:t>抽籤地點:</w:t>
      </w:r>
      <w:r w:rsidR="007440A6">
        <w:rPr>
          <w:rFonts w:ascii="標楷體" w:eastAsia="標楷體" w:hAnsi="標楷體" w:cs="標楷體" w:hint="eastAsia"/>
          <w:color w:val="FF0000"/>
          <w:sz w:val="26"/>
          <w:szCs w:val="26"/>
        </w:rPr>
        <w:t>花蓮農校器材室</w:t>
      </w:r>
      <w:r>
        <w:rPr>
          <w:rFonts w:ascii="標楷體" w:eastAsia="標楷體" w:hAnsi="標楷體" w:cs="標楷體"/>
          <w:color w:val="FF0000"/>
          <w:sz w:val="26"/>
          <w:szCs w:val="26"/>
        </w:rPr>
        <w:t>。</w:t>
      </w:r>
    </w:p>
    <w:p w14:paraId="4DBA1C18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十四、獎勵：</w:t>
      </w:r>
    </w:p>
    <w:p w14:paraId="77D4951D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本縣各種競賽團體錦標參賽隊數達8隊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以上取前4名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，5-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7隊取前3名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，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4隊取前2名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，3隊取1名頒發優勝獎盃1座</w:t>
      </w:r>
    </w:p>
    <w:p w14:paraId="316975EB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lastRenderedPageBreak/>
        <w:t>十五、懲罰：</w:t>
      </w:r>
    </w:p>
    <w:p w14:paraId="35DD7FEE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代表隊隊職員於比賽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期間，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如有違背運動精神之行為，如對裁判員有不正當之行為、延誤比賽、妨礙比賽，除各有關審判委員會當場予隊員停賽處分外，並得停止其參加次年縣長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盃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之比賽權利。</w:t>
      </w:r>
    </w:p>
    <w:p w14:paraId="0D8192D9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運動員資格不符或冒名頂替，經查明屬實時，取消比賽資格，並得停止其參加次年縣長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盃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之比賽權利。</w:t>
      </w:r>
    </w:p>
    <w:p w14:paraId="3EEB49F3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比賽期間各隊垃圾需自行處理帶走，如發現垃圾隨地棄置，違反規定球隊，將被列為不受歡迎球隊，大會具有下屆比賽參賽資格裁量權。</w:t>
      </w:r>
    </w:p>
    <w:p w14:paraId="6380D52E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十六、附則：</w:t>
      </w:r>
    </w:p>
    <w:p w14:paraId="607F20BF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firstLine="78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本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規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程如有未盡事宜，得由主辦單位修正補充公佈之。</w:t>
      </w:r>
    </w:p>
    <w:p w14:paraId="081833D4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參賽球隊請於比賽期間自行辦理競賽場上之選手保險，主辦單位負責辦理場地公共意外責任險。</w:t>
      </w:r>
    </w:p>
    <w:p w14:paraId="238909D5" w14:textId="77777777" w:rsidR="00F17342" w:rsidRDefault="00F17342" w:rsidP="00F17342">
      <w:pPr>
        <w:pBdr>
          <w:top w:val="nil"/>
          <w:left w:val="nil"/>
          <w:bottom w:val="nil"/>
          <w:right w:val="nil"/>
          <w:between w:val="nil"/>
        </w:pBdr>
        <w:ind w:firstLine="78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本規程報花蓮縣政府核備後實施。</w:t>
      </w:r>
    </w:p>
    <w:p w14:paraId="254FEA55" w14:textId="77777777" w:rsidR="00F17342" w:rsidRPr="00F17342" w:rsidRDefault="00F17342" w:rsidP="00F17342">
      <w:pPr>
        <w:pStyle w:val="ae"/>
        <w:spacing w:line="360" w:lineRule="exact"/>
        <w:ind w:leftChars="255" w:left="1625" w:hangingChars="380" w:hanging="1064"/>
        <w:rPr>
          <w:rFonts w:ascii="標楷體" w:eastAsia="標楷體" w:hAnsi="標楷體"/>
        </w:rPr>
      </w:pPr>
    </w:p>
    <w:p w14:paraId="07F7B25A" w14:textId="77777777" w:rsidR="00F17342" w:rsidRDefault="00F17342" w:rsidP="00F17342">
      <w:pPr>
        <w:spacing w:line="560" w:lineRule="exact"/>
        <w:jc w:val="center"/>
        <w:rPr>
          <w:rFonts w:ascii="標楷體" w:eastAsia="標楷體" w:hAnsi="標楷體"/>
          <w:color w:val="0D0D0D"/>
          <w:spacing w:val="-4"/>
        </w:rPr>
      </w:pPr>
      <w:r w:rsidRPr="002C23FF">
        <w:rPr>
          <w:rFonts w:ascii="標楷體" w:eastAsia="標楷體" w:hAnsi="標楷體"/>
          <w:color w:val="0D0D0D"/>
          <w:spacing w:val="-4"/>
        </w:rPr>
        <w:t>十</w:t>
      </w:r>
    </w:p>
    <w:p w14:paraId="45C68E35" w14:textId="77777777" w:rsidR="00F17342" w:rsidRDefault="00F17342" w:rsidP="00F17342">
      <w:pPr>
        <w:spacing w:line="560" w:lineRule="exact"/>
        <w:jc w:val="center"/>
        <w:rPr>
          <w:rFonts w:ascii="標楷體" w:eastAsia="標楷體" w:hAnsi="標楷體"/>
          <w:color w:val="0D0D0D"/>
          <w:spacing w:val="-4"/>
        </w:rPr>
      </w:pPr>
    </w:p>
    <w:p w14:paraId="6D4A5A0C" w14:textId="77777777" w:rsidR="00F17342" w:rsidRDefault="00F17342" w:rsidP="00F17342">
      <w:pPr>
        <w:spacing w:line="560" w:lineRule="exact"/>
        <w:jc w:val="center"/>
        <w:rPr>
          <w:rFonts w:ascii="標楷體" w:eastAsia="標楷體" w:hAnsi="標楷體"/>
          <w:color w:val="0D0D0D"/>
          <w:spacing w:val="-4"/>
        </w:rPr>
      </w:pPr>
    </w:p>
    <w:p w14:paraId="2AB791AE" w14:textId="77777777" w:rsidR="009054F6" w:rsidRDefault="009054F6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F5C94A7" w14:textId="77777777" w:rsidR="009054F6" w:rsidRDefault="009054F6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DBFBFB4" w14:textId="77777777" w:rsidR="009054F6" w:rsidRDefault="009054F6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02A51F4" w14:textId="77777777" w:rsidR="009054F6" w:rsidRDefault="009054F6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296D755" w14:textId="77777777" w:rsidR="009054F6" w:rsidRDefault="009054F6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FCF9B9D" w14:textId="77777777" w:rsidR="009054F6" w:rsidRDefault="009054F6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A91B7AB" w14:textId="77777777" w:rsidR="009054F6" w:rsidRDefault="009054F6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33FE89A" w14:textId="77777777" w:rsidR="009054F6" w:rsidRDefault="009054F6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5CB0861" w14:textId="77777777" w:rsidR="009054F6" w:rsidRDefault="009054F6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90D4011" w14:textId="77777777" w:rsidR="009054F6" w:rsidRDefault="009054F6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C5F99F4" w14:textId="77777777" w:rsidR="009054F6" w:rsidRDefault="009054F6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AA1EDF2" w14:textId="77777777" w:rsidR="009054F6" w:rsidRDefault="009054F6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132419E" w14:textId="77777777" w:rsidR="009054F6" w:rsidRDefault="009054F6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00C2908" w14:textId="77777777" w:rsidR="009054F6" w:rsidRDefault="009054F6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1D13A62" w14:textId="77777777" w:rsidR="00AB3D35" w:rsidRDefault="00AB3D35" w:rsidP="00F17342">
      <w:pPr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E6C6DB9" w14:textId="7195A0D6" w:rsidR="00F17342" w:rsidRDefault="00F17342" w:rsidP="00F17342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26EF2">
        <w:rPr>
          <w:rFonts w:ascii="標楷體" w:eastAsia="標楷體" w:hAnsi="標楷體"/>
          <w:b/>
          <w:bCs/>
          <w:sz w:val="32"/>
          <w:szCs w:val="32"/>
        </w:rPr>
        <w:lastRenderedPageBreak/>
        <w:t>11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326EF2">
        <w:rPr>
          <w:rFonts w:ascii="標楷體" w:eastAsia="標楷體" w:hAnsi="標楷體"/>
          <w:b/>
          <w:bCs/>
          <w:sz w:val="32"/>
          <w:szCs w:val="32"/>
        </w:rPr>
        <w:t>年花蓮縣基層訓練站區域性對抗賽</w:t>
      </w:r>
      <w:r w:rsidRPr="00326EF2">
        <w:rPr>
          <w:rFonts w:ascii="標楷體" w:eastAsia="標楷體" w:hAnsi="標楷體"/>
          <w:b/>
          <w:sz w:val="32"/>
          <w:szCs w:val="32"/>
        </w:rPr>
        <w:t>暨</w:t>
      </w:r>
      <w:r>
        <w:rPr>
          <w:rFonts w:ascii="標楷體" w:eastAsia="標楷體" w:hAnsi="標楷體" w:hint="eastAsia"/>
          <w:b/>
          <w:sz w:val="32"/>
          <w:szCs w:val="32"/>
        </w:rPr>
        <w:t>體育觀光</w:t>
      </w:r>
      <w:proofErr w:type="gramStart"/>
      <w:r w:rsidRPr="00326EF2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94139E">
        <w:rPr>
          <w:rFonts w:ascii="標楷體" w:eastAsia="標楷體" w:hAnsi="標楷體" w:hint="eastAsia"/>
          <w:b/>
          <w:sz w:val="32"/>
          <w:szCs w:val="32"/>
        </w:rPr>
        <w:t>足</w:t>
      </w:r>
      <w:r w:rsidRPr="00326EF2">
        <w:rPr>
          <w:rFonts w:ascii="標楷體" w:eastAsia="標楷體" w:hAnsi="標楷體" w:hint="eastAsia"/>
          <w:b/>
          <w:sz w:val="32"/>
          <w:szCs w:val="32"/>
        </w:rPr>
        <w:t>球邀</w:t>
      </w:r>
      <w:r w:rsidRPr="00F44541">
        <w:rPr>
          <w:rFonts w:ascii="標楷體" w:eastAsia="標楷體" w:hAnsi="標楷體" w:hint="eastAsia"/>
          <w:b/>
          <w:sz w:val="32"/>
          <w:szCs w:val="32"/>
        </w:rPr>
        <w:t>請</w:t>
      </w:r>
      <w:r w:rsidRPr="00326EF2">
        <w:rPr>
          <w:rFonts w:ascii="標楷體" w:eastAsia="標楷體" w:hAnsi="標楷體" w:hint="eastAsia"/>
          <w:b/>
          <w:sz w:val="32"/>
          <w:szCs w:val="32"/>
        </w:rPr>
        <w:t>賽</w:t>
      </w:r>
    </w:p>
    <w:p w14:paraId="50BA3F14" w14:textId="3DBC4CF5" w:rsidR="00F17342" w:rsidRDefault="00F17342" w:rsidP="00F17342">
      <w:pPr>
        <w:widowControl/>
        <w:spacing w:line="360" w:lineRule="auto"/>
        <w:jc w:val="center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b/>
          <w:sz w:val="36"/>
          <w:szCs w:val="36"/>
        </w:rPr>
        <w:t xml:space="preserve">報名表 </w:t>
      </w:r>
      <w:r w:rsidR="00C3514C">
        <w:rPr>
          <w:rFonts w:ascii="標楷體" w:eastAsia="標楷體" w:hAnsi="標楷體" w:cs="標楷體"/>
          <w:b/>
          <w:sz w:val="20"/>
          <w:szCs w:val="20"/>
        </w:rPr>
        <w:t>［附表</w:t>
      </w:r>
      <w:r>
        <w:rPr>
          <w:rFonts w:ascii="標楷體" w:eastAsia="標楷體" w:hAnsi="標楷體" w:cs="標楷體"/>
          <w:b/>
          <w:sz w:val="20"/>
          <w:szCs w:val="20"/>
        </w:rPr>
        <w:t>一］</w:t>
      </w:r>
    </w:p>
    <w:tbl>
      <w:tblPr>
        <w:tblW w:w="10377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1446"/>
        <w:gridCol w:w="900"/>
        <w:gridCol w:w="1084"/>
        <w:gridCol w:w="2127"/>
        <w:gridCol w:w="1134"/>
        <w:gridCol w:w="1417"/>
        <w:gridCol w:w="992"/>
      </w:tblGrid>
      <w:tr w:rsidR="00F17342" w14:paraId="2A4EC5DF" w14:textId="77777777" w:rsidTr="004173C6">
        <w:tc>
          <w:tcPr>
            <w:tcW w:w="1277" w:type="dxa"/>
            <w:vAlign w:val="center"/>
          </w:tcPr>
          <w:p w14:paraId="1412B943" w14:textId="77777777" w:rsidR="00F17342" w:rsidRDefault="00F17342" w:rsidP="008A1C62">
            <w:pPr>
              <w:widowControl/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*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2346" w:type="dxa"/>
            <w:gridSpan w:val="2"/>
            <w:vAlign w:val="center"/>
          </w:tcPr>
          <w:p w14:paraId="2D59EE65" w14:textId="77777777" w:rsidR="00F17342" w:rsidRDefault="00F17342" w:rsidP="008A1C62">
            <w:pPr>
              <w:widowControl/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14:paraId="6E1B753A" w14:textId="77777777" w:rsidR="00F17342" w:rsidRDefault="00F17342" w:rsidP="008A1C62">
            <w:pPr>
              <w:widowControl/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*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住址</w:t>
            </w:r>
          </w:p>
        </w:tc>
        <w:tc>
          <w:tcPr>
            <w:tcW w:w="5670" w:type="dxa"/>
            <w:gridSpan w:val="4"/>
            <w:vAlign w:val="center"/>
          </w:tcPr>
          <w:p w14:paraId="2E6D186C" w14:textId="77777777" w:rsidR="00F17342" w:rsidRDefault="00F17342" w:rsidP="008A1C62">
            <w:pPr>
              <w:widowControl/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F17342" w14:paraId="76646BD2" w14:textId="77777777" w:rsidTr="004173C6">
        <w:trPr>
          <w:trHeight w:val="1193"/>
        </w:trPr>
        <w:tc>
          <w:tcPr>
            <w:tcW w:w="1277" w:type="dxa"/>
            <w:vAlign w:val="center"/>
          </w:tcPr>
          <w:p w14:paraId="2B09BF4D" w14:textId="77777777" w:rsidR="00F17342" w:rsidRDefault="00F17342" w:rsidP="008A1C62">
            <w:pPr>
              <w:widowControl/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*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9100" w:type="dxa"/>
            <w:gridSpan w:val="7"/>
            <w:vAlign w:val="center"/>
          </w:tcPr>
          <w:p w14:paraId="2FFCA4CC" w14:textId="77777777" w:rsidR="00F17342" w:rsidRDefault="00F17342" w:rsidP="008A1C62">
            <w:pPr>
              <w:widowControl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□高中男子組□國中男子組 □國中女子組</w:t>
            </w:r>
          </w:p>
          <w:p w14:paraId="0A4AE5F4" w14:textId="77777777" w:rsidR="00F17342" w:rsidRPr="00A64878" w:rsidRDefault="00F17342" w:rsidP="008A1C62">
            <w:pPr>
              <w:widowControl/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□國小男子組□國小女子組 </w:t>
            </w:r>
          </w:p>
        </w:tc>
      </w:tr>
      <w:tr w:rsidR="00F17342" w14:paraId="60F7CACC" w14:textId="77777777" w:rsidTr="004173C6">
        <w:tc>
          <w:tcPr>
            <w:tcW w:w="1277" w:type="dxa"/>
            <w:vAlign w:val="center"/>
          </w:tcPr>
          <w:p w14:paraId="0589619C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*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領隊</w:t>
            </w:r>
          </w:p>
        </w:tc>
        <w:tc>
          <w:tcPr>
            <w:tcW w:w="1446" w:type="dxa"/>
            <w:vAlign w:val="center"/>
          </w:tcPr>
          <w:p w14:paraId="02725D24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86BDBC8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*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總教練</w:t>
            </w:r>
          </w:p>
        </w:tc>
        <w:tc>
          <w:tcPr>
            <w:tcW w:w="2127" w:type="dxa"/>
            <w:vAlign w:val="center"/>
          </w:tcPr>
          <w:p w14:paraId="5CDB8037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BD2B8C9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教練</w:t>
            </w:r>
          </w:p>
        </w:tc>
        <w:tc>
          <w:tcPr>
            <w:tcW w:w="2409" w:type="dxa"/>
            <w:gridSpan w:val="2"/>
            <w:vAlign w:val="center"/>
          </w:tcPr>
          <w:p w14:paraId="0E07EC10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7342" w14:paraId="3B83F13E" w14:textId="77777777" w:rsidTr="004173C6">
        <w:tc>
          <w:tcPr>
            <w:tcW w:w="1277" w:type="dxa"/>
            <w:vAlign w:val="center"/>
          </w:tcPr>
          <w:p w14:paraId="1D2BDBAA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管理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46" w:type="dxa"/>
            <w:vAlign w:val="center"/>
          </w:tcPr>
          <w:p w14:paraId="3696BD49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4FE859A8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管理二</w:t>
            </w:r>
          </w:p>
        </w:tc>
        <w:tc>
          <w:tcPr>
            <w:tcW w:w="2127" w:type="dxa"/>
            <w:vAlign w:val="center"/>
          </w:tcPr>
          <w:p w14:paraId="1FC46E74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DCE2B9C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管理三</w:t>
            </w:r>
          </w:p>
        </w:tc>
        <w:tc>
          <w:tcPr>
            <w:tcW w:w="2409" w:type="dxa"/>
            <w:gridSpan w:val="2"/>
            <w:vAlign w:val="center"/>
          </w:tcPr>
          <w:p w14:paraId="796BE6D8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</w:t>
            </w:r>
          </w:p>
        </w:tc>
      </w:tr>
      <w:tr w:rsidR="00F17342" w14:paraId="368ABFB2" w14:textId="77777777" w:rsidTr="004173C6">
        <w:tc>
          <w:tcPr>
            <w:tcW w:w="1277" w:type="dxa"/>
            <w:vAlign w:val="center"/>
          </w:tcPr>
          <w:p w14:paraId="4FCAAC44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*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1446" w:type="dxa"/>
            <w:vAlign w:val="center"/>
          </w:tcPr>
          <w:p w14:paraId="2D3F9741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7B9A5753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*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2127" w:type="dxa"/>
            <w:vAlign w:val="center"/>
          </w:tcPr>
          <w:p w14:paraId="6B150CA0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1925189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2409" w:type="dxa"/>
            <w:gridSpan w:val="2"/>
            <w:vAlign w:val="center"/>
          </w:tcPr>
          <w:p w14:paraId="054EAE8B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7342" w14:paraId="18BEB360" w14:textId="77777777" w:rsidTr="004173C6">
        <w:tc>
          <w:tcPr>
            <w:tcW w:w="1277" w:type="dxa"/>
            <w:vAlign w:val="center"/>
          </w:tcPr>
          <w:p w14:paraId="03E8E829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傳真</w:t>
            </w:r>
          </w:p>
        </w:tc>
        <w:tc>
          <w:tcPr>
            <w:tcW w:w="3430" w:type="dxa"/>
            <w:gridSpan w:val="3"/>
            <w:vAlign w:val="center"/>
          </w:tcPr>
          <w:p w14:paraId="191F0DDE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5763AE20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*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543" w:type="dxa"/>
            <w:gridSpan w:val="3"/>
          </w:tcPr>
          <w:p w14:paraId="261BEF79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F17342" w14:paraId="40A268B7" w14:textId="77777777" w:rsidTr="004173C6">
        <w:tc>
          <w:tcPr>
            <w:tcW w:w="1277" w:type="dxa"/>
            <w:vAlign w:val="center"/>
          </w:tcPr>
          <w:p w14:paraId="66F4291D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446" w:type="dxa"/>
            <w:vAlign w:val="center"/>
          </w:tcPr>
          <w:p w14:paraId="3FDA2310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*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球員姓名</w:t>
            </w:r>
          </w:p>
        </w:tc>
        <w:tc>
          <w:tcPr>
            <w:tcW w:w="1984" w:type="dxa"/>
            <w:gridSpan w:val="2"/>
            <w:vAlign w:val="center"/>
          </w:tcPr>
          <w:p w14:paraId="2E7FFB60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*</w:t>
            </w: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性別</w:t>
            </w:r>
          </w:p>
        </w:tc>
        <w:tc>
          <w:tcPr>
            <w:tcW w:w="2127" w:type="dxa"/>
            <w:vAlign w:val="center"/>
          </w:tcPr>
          <w:p w14:paraId="7EDB4E30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*</w:t>
            </w: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出生年月日</w:t>
            </w:r>
          </w:p>
        </w:tc>
        <w:tc>
          <w:tcPr>
            <w:tcW w:w="1134" w:type="dxa"/>
            <w:vAlign w:val="center"/>
          </w:tcPr>
          <w:p w14:paraId="3E53901B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*</w:t>
            </w: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6CC41A3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*</w:t>
            </w: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球衣號碼</w:t>
            </w:r>
          </w:p>
        </w:tc>
        <w:tc>
          <w:tcPr>
            <w:tcW w:w="992" w:type="dxa"/>
            <w:vAlign w:val="center"/>
          </w:tcPr>
          <w:p w14:paraId="04FEDE4A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*</w:t>
            </w: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顏色</w:t>
            </w:r>
          </w:p>
        </w:tc>
      </w:tr>
      <w:tr w:rsidR="00F17342" w14:paraId="21F97EE8" w14:textId="77777777" w:rsidTr="004173C6">
        <w:tc>
          <w:tcPr>
            <w:tcW w:w="1277" w:type="dxa"/>
            <w:vAlign w:val="center"/>
          </w:tcPr>
          <w:p w14:paraId="31981849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</w:p>
        </w:tc>
        <w:tc>
          <w:tcPr>
            <w:tcW w:w="1446" w:type="dxa"/>
            <w:vAlign w:val="center"/>
          </w:tcPr>
          <w:p w14:paraId="32E88043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C8D58B8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</w:t>
            </w:r>
            <w:r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女</w:t>
            </w:r>
          </w:p>
        </w:tc>
        <w:tc>
          <w:tcPr>
            <w:tcW w:w="2127" w:type="dxa"/>
            <w:vAlign w:val="center"/>
          </w:tcPr>
          <w:p w14:paraId="75913E2B" w14:textId="77777777" w:rsidR="00F17342" w:rsidRDefault="00F17342" w:rsidP="008A1C62">
            <w:pPr>
              <w:widowControl/>
              <w:spacing w:line="360" w:lineRule="auto"/>
              <w:ind w:right="-11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    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600AE1B8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right"/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1C82317A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9B0E2CC" w14:textId="77777777" w:rsidR="00F17342" w:rsidRDefault="00F17342" w:rsidP="008A1C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F17342" w14:paraId="3062C388" w14:textId="77777777" w:rsidTr="004173C6">
        <w:tc>
          <w:tcPr>
            <w:tcW w:w="1277" w:type="dxa"/>
            <w:vAlign w:val="center"/>
          </w:tcPr>
          <w:p w14:paraId="7B86591A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</w:p>
        </w:tc>
        <w:tc>
          <w:tcPr>
            <w:tcW w:w="1446" w:type="dxa"/>
            <w:vAlign w:val="center"/>
          </w:tcPr>
          <w:p w14:paraId="6C153DF1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05F63E5D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52C33A58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26A22387" w14:textId="77777777" w:rsidR="00F17342" w:rsidRDefault="00F17342" w:rsidP="008A1C62">
            <w:pPr>
              <w:spacing w:line="360" w:lineRule="auto"/>
              <w:jc w:val="right"/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539B88D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0269D025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42322C5E" w14:textId="77777777" w:rsidTr="004173C6">
        <w:tc>
          <w:tcPr>
            <w:tcW w:w="1277" w:type="dxa"/>
            <w:vAlign w:val="center"/>
          </w:tcPr>
          <w:p w14:paraId="57F3F2B4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</w:p>
        </w:tc>
        <w:tc>
          <w:tcPr>
            <w:tcW w:w="1446" w:type="dxa"/>
            <w:vAlign w:val="center"/>
          </w:tcPr>
          <w:p w14:paraId="44B2BA02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796B7AB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0C10E5E7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7F508D08" w14:textId="77777777" w:rsidR="00F17342" w:rsidRDefault="00F17342" w:rsidP="008A1C62">
            <w:pPr>
              <w:spacing w:line="360" w:lineRule="auto"/>
              <w:jc w:val="right"/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503F5C00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29B93BA7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42C5819D" w14:textId="77777777" w:rsidTr="004173C6">
        <w:tc>
          <w:tcPr>
            <w:tcW w:w="1277" w:type="dxa"/>
            <w:vAlign w:val="center"/>
          </w:tcPr>
          <w:p w14:paraId="19DCDC8E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</w:t>
            </w:r>
          </w:p>
        </w:tc>
        <w:tc>
          <w:tcPr>
            <w:tcW w:w="1446" w:type="dxa"/>
            <w:vAlign w:val="center"/>
          </w:tcPr>
          <w:p w14:paraId="4905F539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049D6A0C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25F9F5C6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0156753D" w14:textId="77777777" w:rsidR="00F17342" w:rsidRDefault="00F17342" w:rsidP="008A1C62">
            <w:pPr>
              <w:spacing w:line="360" w:lineRule="auto"/>
              <w:jc w:val="right"/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6CDC6380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DE20422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476A1A77" w14:textId="77777777" w:rsidTr="004173C6">
        <w:tc>
          <w:tcPr>
            <w:tcW w:w="1277" w:type="dxa"/>
            <w:vAlign w:val="center"/>
          </w:tcPr>
          <w:p w14:paraId="2E0A4824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</w:p>
        </w:tc>
        <w:tc>
          <w:tcPr>
            <w:tcW w:w="1446" w:type="dxa"/>
            <w:vAlign w:val="center"/>
          </w:tcPr>
          <w:p w14:paraId="5B7E5A54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</w:tcPr>
          <w:p w14:paraId="195C2CC6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002E5CC2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0DA93421" w14:textId="77777777" w:rsidR="00F17342" w:rsidRDefault="00F17342" w:rsidP="008A1C62">
            <w:pPr>
              <w:spacing w:line="360" w:lineRule="auto"/>
              <w:jc w:val="right"/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F418B91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0093F6A7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3EA9B6EE" w14:textId="77777777" w:rsidTr="004173C6">
        <w:tc>
          <w:tcPr>
            <w:tcW w:w="1277" w:type="dxa"/>
            <w:vAlign w:val="center"/>
          </w:tcPr>
          <w:p w14:paraId="4C86311B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</w:p>
        </w:tc>
        <w:tc>
          <w:tcPr>
            <w:tcW w:w="1446" w:type="dxa"/>
            <w:vAlign w:val="center"/>
          </w:tcPr>
          <w:p w14:paraId="5316B100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28911ED3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6258459D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6F738461" w14:textId="77777777" w:rsidR="00F17342" w:rsidRDefault="00F17342" w:rsidP="008A1C62">
            <w:pPr>
              <w:spacing w:line="360" w:lineRule="auto"/>
              <w:jc w:val="right"/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3DAA701B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E9B80D1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2783C1F0" w14:textId="77777777" w:rsidTr="004173C6">
        <w:tc>
          <w:tcPr>
            <w:tcW w:w="1277" w:type="dxa"/>
            <w:vAlign w:val="center"/>
          </w:tcPr>
          <w:p w14:paraId="0FDB9C9C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7</w:t>
            </w:r>
          </w:p>
        </w:tc>
        <w:tc>
          <w:tcPr>
            <w:tcW w:w="1446" w:type="dxa"/>
            <w:vAlign w:val="center"/>
          </w:tcPr>
          <w:p w14:paraId="7713BF78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BA564A4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2312BFC5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2153BA64" w14:textId="77777777" w:rsidR="00F17342" w:rsidRDefault="00F17342" w:rsidP="008A1C62">
            <w:pPr>
              <w:spacing w:line="360" w:lineRule="auto"/>
              <w:jc w:val="right"/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4224F4B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5348B63A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7A5BFF92" w14:textId="77777777" w:rsidTr="004173C6">
        <w:tc>
          <w:tcPr>
            <w:tcW w:w="1277" w:type="dxa"/>
            <w:vAlign w:val="center"/>
          </w:tcPr>
          <w:p w14:paraId="04B3D920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8</w:t>
            </w:r>
          </w:p>
        </w:tc>
        <w:tc>
          <w:tcPr>
            <w:tcW w:w="1446" w:type="dxa"/>
            <w:vAlign w:val="center"/>
          </w:tcPr>
          <w:p w14:paraId="029D584D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695133DF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6B3FF12A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0F13D278" w14:textId="77777777" w:rsidR="00F17342" w:rsidRDefault="00F17342" w:rsidP="008A1C62">
            <w:pPr>
              <w:spacing w:line="360" w:lineRule="auto"/>
              <w:jc w:val="right"/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067E02F7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2B446824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10E46E09" w14:textId="77777777" w:rsidTr="004173C6">
        <w:tc>
          <w:tcPr>
            <w:tcW w:w="1277" w:type="dxa"/>
            <w:vAlign w:val="center"/>
          </w:tcPr>
          <w:p w14:paraId="366883B8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9</w:t>
            </w:r>
          </w:p>
        </w:tc>
        <w:tc>
          <w:tcPr>
            <w:tcW w:w="1446" w:type="dxa"/>
            <w:vAlign w:val="center"/>
          </w:tcPr>
          <w:p w14:paraId="6291F119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13DB4252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5D8C0F64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613753BB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294160F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261F1139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6784A009" w14:textId="77777777" w:rsidTr="004173C6">
        <w:tc>
          <w:tcPr>
            <w:tcW w:w="1277" w:type="dxa"/>
            <w:vAlign w:val="center"/>
          </w:tcPr>
          <w:p w14:paraId="265DF6D5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</w:p>
        </w:tc>
        <w:tc>
          <w:tcPr>
            <w:tcW w:w="1446" w:type="dxa"/>
            <w:vAlign w:val="center"/>
          </w:tcPr>
          <w:p w14:paraId="7DD31F9E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2770F33A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332FB13E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47AF61B4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E44097D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032CC4C0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13D318E8" w14:textId="77777777" w:rsidTr="004173C6">
        <w:tc>
          <w:tcPr>
            <w:tcW w:w="1277" w:type="dxa"/>
            <w:vAlign w:val="center"/>
          </w:tcPr>
          <w:p w14:paraId="65FC7281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</w:p>
        </w:tc>
        <w:tc>
          <w:tcPr>
            <w:tcW w:w="1446" w:type="dxa"/>
            <w:vAlign w:val="center"/>
          </w:tcPr>
          <w:p w14:paraId="20C1ABA9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0E34258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6974FC8A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48091A6A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0473E02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6822A2F9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4F9772A0" w14:textId="77777777" w:rsidTr="004173C6">
        <w:tc>
          <w:tcPr>
            <w:tcW w:w="1277" w:type="dxa"/>
            <w:vAlign w:val="center"/>
          </w:tcPr>
          <w:p w14:paraId="246F25B8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12</w:t>
            </w:r>
          </w:p>
        </w:tc>
        <w:tc>
          <w:tcPr>
            <w:tcW w:w="1446" w:type="dxa"/>
            <w:vAlign w:val="center"/>
          </w:tcPr>
          <w:p w14:paraId="5706C87A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3A45D8D9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249CBF38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2C609EA3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11B29E25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0C69BD7F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2735E668" w14:textId="77777777" w:rsidTr="004173C6">
        <w:tc>
          <w:tcPr>
            <w:tcW w:w="1277" w:type="dxa"/>
            <w:vAlign w:val="center"/>
          </w:tcPr>
          <w:p w14:paraId="00153487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</w:p>
        </w:tc>
        <w:tc>
          <w:tcPr>
            <w:tcW w:w="1446" w:type="dxa"/>
            <w:vAlign w:val="center"/>
          </w:tcPr>
          <w:p w14:paraId="488CCEB2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CE27095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7605FD82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5EDB6E51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232410A4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399F16AE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794BE848" w14:textId="77777777" w:rsidTr="004173C6">
        <w:tc>
          <w:tcPr>
            <w:tcW w:w="1277" w:type="dxa"/>
            <w:vAlign w:val="center"/>
          </w:tcPr>
          <w:p w14:paraId="59D4EB69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14</w:t>
            </w:r>
          </w:p>
        </w:tc>
        <w:tc>
          <w:tcPr>
            <w:tcW w:w="1446" w:type="dxa"/>
            <w:vAlign w:val="center"/>
          </w:tcPr>
          <w:p w14:paraId="58580DDC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5188E48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5A17466F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49F5E7D7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79CC02F0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2299973E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444C3811" w14:textId="77777777" w:rsidTr="004173C6">
        <w:tc>
          <w:tcPr>
            <w:tcW w:w="1277" w:type="dxa"/>
            <w:vAlign w:val="center"/>
          </w:tcPr>
          <w:p w14:paraId="701B0C49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15</w:t>
            </w:r>
          </w:p>
        </w:tc>
        <w:tc>
          <w:tcPr>
            <w:tcW w:w="1446" w:type="dxa"/>
            <w:vAlign w:val="center"/>
          </w:tcPr>
          <w:p w14:paraId="58B34FB8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720621C7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704ACA9F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004C355E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06A81784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799AD78D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19171D58" w14:textId="77777777" w:rsidTr="004173C6">
        <w:tc>
          <w:tcPr>
            <w:tcW w:w="1277" w:type="dxa"/>
            <w:vAlign w:val="center"/>
          </w:tcPr>
          <w:p w14:paraId="3B0FB0D4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</w:p>
        </w:tc>
        <w:tc>
          <w:tcPr>
            <w:tcW w:w="1446" w:type="dxa"/>
            <w:vAlign w:val="center"/>
          </w:tcPr>
          <w:p w14:paraId="63FF87E2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5D0CE542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52C3EDFE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418DFB05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7EE3CF2C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048FBB75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46183513" w14:textId="77777777" w:rsidTr="004173C6">
        <w:tc>
          <w:tcPr>
            <w:tcW w:w="1277" w:type="dxa"/>
            <w:vAlign w:val="center"/>
          </w:tcPr>
          <w:p w14:paraId="26CD8865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17</w:t>
            </w:r>
          </w:p>
        </w:tc>
        <w:tc>
          <w:tcPr>
            <w:tcW w:w="1446" w:type="dxa"/>
            <w:vAlign w:val="center"/>
          </w:tcPr>
          <w:p w14:paraId="35F652D9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5D52599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</w:tcPr>
          <w:p w14:paraId="1D104576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/     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</w:p>
        </w:tc>
        <w:tc>
          <w:tcPr>
            <w:tcW w:w="1134" w:type="dxa"/>
          </w:tcPr>
          <w:p w14:paraId="14458268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49A88EA5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7538FD" w14:textId="77777777" w:rsidR="00F17342" w:rsidRDefault="00F17342" w:rsidP="008A1C6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F17342" w14:paraId="6B059FD7" w14:textId="77777777" w:rsidTr="004173C6">
        <w:tc>
          <w:tcPr>
            <w:tcW w:w="1277" w:type="dxa"/>
            <w:vAlign w:val="center"/>
          </w:tcPr>
          <w:p w14:paraId="29B8FAB6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18</w:t>
            </w:r>
          </w:p>
        </w:tc>
        <w:tc>
          <w:tcPr>
            <w:tcW w:w="1446" w:type="dxa"/>
            <w:vAlign w:val="center"/>
          </w:tcPr>
          <w:p w14:paraId="3876E5AB" w14:textId="77777777" w:rsidR="00F17342" w:rsidRDefault="00F17342" w:rsidP="008A1C62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4455AAE3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□男  □ 女</w:t>
            </w:r>
          </w:p>
        </w:tc>
        <w:tc>
          <w:tcPr>
            <w:tcW w:w="2127" w:type="dxa"/>
            <w:vAlign w:val="center"/>
          </w:tcPr>
          <w:p w14:paraId="2589912C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992FC22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FF"/>
                <w:sz w:val="26"/>
                <w:szCs w:val="26"/>
              </w:rPr>
              <w:t>年級</w:t>
            </w:r>
          </w:p>
        </w:tc>
        <w:tc>
          <w:tcPr>
            <w:tcW w:w="1417" w:type="dxa"/>
            <w:vAlign w:val="center"/>
          </w:tcPr>
          <w:p w14:paraId="06DF7235" w14:textId="77777777" w:rsidR="00F17342" w:rsidRDefault="00F17342" w:rsidP="008A1C62">
            <w:pPr>
              <w:spacing w:line="36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2" w:type="dxa"/>
          </w:tcPr>
          <w:p w14:paraId="452D042A" w14:textId="77777777" w:rsidR="00F17342" w:rsidRDefault="00F17342" w:rsidP="008A1C62">
            <w:pPr>
              <w:widowControl/>
              <w:tabs>
                <w:tab w:val="left" w:pos="709"/>
              </w:tabs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1E54B0F3" w14:textId="57C45C01" w:rsidR="00F17342" w:rsidRPr="002C23FF" w:rsidRDefault="00F17342" w:rsidP="00F17342">
      <w:pPr>
        <w:pStyle w:val="ae"/>
        <w:spacing w:line="360" w:lineRule="exact"/>
        <w:ind w:leftChars="255" w:left="1625" w:hangingChars="380" w:hanging="1064"/>
        <w:rPr>
          <w:rFonts w:ascii="標楷體" w:eastAsia="標楷體" w:hAnsi="標楷體"/>
        </w:rPr>
      </w:pPr>
    </w:p>
    <w:p w14:paraId="05EE15EC" w14:textId="7C464388" w:rsidR="00F17342" w:rsidRDefault="00C3514C" w:rsidP="00F17342">
      <w:pPr>
        <w:pStyle w:val="ae"/>
        <w:spacing w:line="360" w:lineRule="exact"/>
        <w:ind w:leftChars="255" w:left="1625" w:hangingChars="380" w:hanging="106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附表二</w:t>
      </w:r>
    </w:p>
    <w:p w14:paraId="6314446D" w14:textId="77777777" w:rsidR="00094A9B" w:rsidRPr="00B02C13" w:rsidRDefault="00094A9B" w:rsidP="00094A9B">
      <w:pPr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02C13">
        <w:rPr>
          <w:rFonts w:ascii="標楷體" w:eastAsia="標楷體" w:hAnsi="標楷體" w:hint="eastAsia"/>
          <w:b/>
          <w:bCs/>
          <w:sz w:val="36"/>
          <w:szCs w:val="36"/>
        </w:rPr>
        <w:t>競賽事項申訴</w:t>
      </w:r>
      <w:r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p w14:paraId="09EE52D3" w14:textId="77777777" w:rsidR="00094A9B" w:rsidRDefault="00094A9B" w:rsidP="00F17342">
      <w:pPr>
        <w:pStyle w:val="ae"/>
        <w:spacing w:line="360" w:lineRule="exact"/>
        <w:ind w:leftChars="255" w:left="1625" w:hangingChars="380" w:hanging="1064"/>
        <w:rPr>
          <w:rFonts w:ascii="標楷體" w:eastAsia="標楷體" w:hAnsi="標楷體"/>
        </w:rPr>
      </w:pPr>
    </w:p>
    <w:tbl>
      <w:tblPr>
        <w:tblStyle w:val="TableNormal"/>
        <w:tblpPr w:leftFromText="180" w:rightFromText="180" w:vertAnchor="text" w:horzAnchor="margin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5104"/>
      </w:tblGrid>
      <w:tr w:rsidR="00F17342" w:rsidRPr="002C23FF" w14:paraId="27043EDE" w14:textId="77777777" w:rsidTr="00F17342">
        <w:trPr>
          <w:trHeight w:val="1754"/>
          <w:tblHeader/>
        </w:trPr>
        <w:tc>
          <w:tcPr>
            <w:tcW w:w="10284" w:type="dxa"/>
            <w:gridSpan w:val="2"/>
          </w:tcPr>
          <w:p w14:paraId="1BD3CA4A" w14:textId="77777777" w:rsidR="00F17342" w:rsidRPr="002C23FF" w:rsidRDefault="00F17342" w:rsidP="00F17342">
            <w:pPr>
              <w:pStyle w:val="TableParagraph"/>
              <w:spacing w:line="360" w:lineRule="exact"/>
              <w:ind w:leftChars="255" w:left="1450" w:hangingChars="380" w:hanging="889"/>
              <w:rPr>
                <w:rFonts w:ascii="標楷體" w:eastAsia="標楷體" w:hAnsi="標楷體"/>
                <w:sz w:val="24"/>
              </w:rPr>
            </w:pPr>
            <w:proofErr w:type="spellStart"/>
            <w:r w:rsidRPr="002C23FF">
              <w:rPr>
                <w:rFonts w:ascii="標楷體" w:eastAsia="標楷體" w:hAnsi="標楷體"/>
                <w:color w:val="0D0D0D"/>
                <w:spacing w:val="-3"/>
                <w:sz w:val="24"/>
              </w:rPr>
              <w:t>申訴事實</w:t>
            </w:r>
            <w:proofErr w:type="spellEnd"/>
          </w:p>
        </w:tc>
      </w:tr>
      <w:tr w:rsidR="00F17342" w:rsidRPr="002C23FF" w14:paraId="576F781A" w14:textId="77777777" w:rsidTr="00F17342">
        <w:trPr>
          <w:trHeight w:val="1694"/>
          <w:tblHeader/>
        </w:trPr>
        <w:tc>
          <w:tcPr>
            <w:tcW w:w="10284" w:type="dxa"/>
            <w:gridSpan w:val="2"/>
          </w:tcPr>
          <w:p w14:paraId="68EC9726" w14:textId="77777777" w:rsidR="00F17342" w:rsidRPr="002C23FF" w:rsidRDefault="00F17342" w:rsidP="00F17342">
            <w:pPr>
              <w:pStyle w:val="TableParagraph"/>
              <w:spacing w:line="360" w:lineRule="exact"/>
              <w:ind w:leftChars="255" w:left="1473" w:hangingChars="380" w:hanging="912"/>
              <w:rPr>
                <w:rFonts w:ascii="標楷體" w:eastAsia="標楷體" w:hAnsi="標楷體"/>
                <w:sz w:val="24"/>
              </w:rPr>
            </w:pPr>
            <w:proofErr w:type="spellStart"/>
            <w:r w:rsidRPr="002C23FF">
              <w:rPr>
                <w:rFonts w:ascii="標楷體" w:eastAsia="標楷體" w:hAnsi="標楷體"/>
                <w:color w:val="0D0D0D"/>
                <w:sz w:val="24"/>
              </w:rPr>
              <w:t>證件</w:t>
            </w:r>
            <w:proofErr w:type="spellEnd"/>
            <w:r w:rsidRPr="002C23FF">
              <w:rPr>
                <w:rFonts w:ascii="標楷體" w:eastAsia="標楷體" w:hAnsi="標楷體"/>
                <w:color w:val="0D0D0D"/>
                <w:sz w:val="24"/>
              </w:rPr>
              <w:t>/</w:t>
            </w:r>
            <w:proofErr w:type="spellStart"/>
            <w:r w:rsidRPr="002C23FF">
              <w:rPr>
                <w:rFonts w:ascii="標楷體" w:eastAsia="標楷體" w:hAnsi="標楷體"/>
                <w:color w:val="0D0D0D"/>
                <w:spacing w:val="-5"/>
                <w:sz w:val="24"/>
              </w:rPr>
              <w:t>證人</w:t>
            </w:r>
            <w:proofErr w:type="spellEnd"/>
          </w:p>
        </w:tc>
      </w:tr>
      <w:tr w:rsidR="00F17342" w:rsidRPr="002C23FF" w14:paraId="69FF2411" w14:textId="77777777" w:rsidTr="00F17342">
        <w:trPr>
          <w:trHeight w:val="1560"/>
          <w:tblHeader/>
        </w:trPr>
        <w:tc>
          <w:tcPr>
            <w:tcW w:w="5180" w:type="dxa"/>
          </w:tcPr>
          <w:p w14:paraId="6A5F5B7A" w14:textId="77777777" w:rsidR="00F17342" w:rsidRPr="002C23FF" w:rsidRDefault="00F17342" w:rsidP="00F17342">
            <w:pPr>
              <w:pStyle w:val="TableParagraph"/>
              <w:spacing w:line="360" w:lineRule="exact"/>
              <w:ind w:leftChars="255" w:left="1450" w:hangingChars="380" w:hanging="889"/>
              <w:rPr>
                <w:rFonts w:ascii="標楷體" w:eastAsia="標楷體" w:hAnsi="標楷體"/>
                <w:sz w:val="24"/>
              </w:rPr>
            </w:pPr>
            <w:proofErr w:type="spellStart"/>
            <w:r w:rsidRPr="002C23FF">
              <w:rPr>
                <w:rFonts w:ascii="標楷體" w:eastAsia="標楷體" w:hAnsi="標楷體"/>
                <w:color w:val="0D0D0D"/>
                <w:spacing w:val="-3"/>
                <w:sz w:val="24"/>
              </w:rPr>
              <w:t>單位領隊</w:t>
            </w:r>
            <w:proofErr w:type="spellEnd"/>
          </w:p>
        </w:tc>
        <w:tc>
          <w:tcPr>
            <w:tcW w:w="5104" w:type="dxa"/>
          </w:tcPr>
          <w:p w14:paraId="674555F2" w14:textId="77777777" w:rsidR="00F17342" w:rsidRPr="002C23FF" w:rsidRDefault="00F17342" w:rsidP="00F17342">
            <w:pPr>
              <w:pStyle w:val="TableParagraph"/>
              <w:spacing w:line="360" w:lineRule="exact"/>
              <w:ind w:leftChars="255" w:left="1435" w:hangingChars="380" w:hanging="874"/>
              <w:rPr>
                <w:rFonts w:ascii="標楷體" w:eastAsia="標楷體" w:hAnsi="標楷體"/>
                <w:sz w:val="24"/>
              </w:rPr>
            </w:pPr>
            <w:proofErr w:type="spellStart"/>
            <w:r w:rsidRPr="002C23FF">
              <w:rPr>
                <w:rFonts w:ascii="標楷體" w:eastAsia="標楷體" w:hAnsi="標楷體"/>
                <w:color w:val="0D0D0D"/>
                <w:spacing w:val="-5"/>
                <w:sz w:val="24"/>
              </w:rPr>
              <w:t>簽章</w:t>
            </w:r>
            <w:proofErr w:type="spellEnd"/>
          </w:p>
        </w:tc>
      </w:tr>
      <w:tr w:rsidR="00F17342" w:rsidRPr="002C23FF" w14:paraId="2D180CF6" w14:textId="77777777" w:rsidTr="00F17342">
        <w:trPr>
          <w:trHeight w:val="1828"/>
          <w:tblHeader/>
        </w:trPr>
        <w:tc>
          <w:tcPr>
            <w:tcW w:w="10284" w:type="dxa"/>
            <w:gridSpan w:val="2"/>
          </w:tcPr>
          <w:p w14:paraId="7C178361" w14:textId="77777777" w:rsidR="00F17342" w:rsidRPr="002C23FF" w:rsidRDefault="00F17342" w:rsidP="00F17342">
            <w:pPr>
              <w:pStyle w:val="TableParagraph"/>
              <w:spacing w:line="360" w:lineRule="exact"/>
              <w:ind w:leftChars="255" w:left="1458" w:hangingChars="380" w:hanging="897"/>
              <w:rPr>
                <w:rFonts w:ascii="標楷體" w:eastAsia="標楷體" w:hAnsi="標楷體"/>
                <w:sz w:val="24"/>
              </w:rPr>
            </w:pPr>
            <w:proofErr w:type="spellStart"/>
            <w:r w:rsidRPr="002C23FF">
              <w:rPr>
                <w:rFonts w:ascii="標楷體" w:eastAsia="標楷體" w:hAnsi="標楷體"/>
                <w:color w:val="0D0D0D"/>
                <w:spacing w:val="-2"/>
                <w:sz w:val="24"/>
              </w:rPr>
              <w:t>裁判長意見</w:t>
            </w:r>
            <w:proofErr w:type="spellEnd"/>
          </w:p>
        </w:tc>
      </w:tr>
      <w:tr w:rsidR="00F17342" w:rsidRPr="002C23FF" w14:paraId="7787C6E4" w14:textId="77777777" w:rsidTr="00F17342">
        <w:trPr>
          <w:trHeight w:val="1697"/>
          <w:tblHeader/>
        </w:trPr>
        <w:tc>
          <w:tcPr>
            <w:tcW w:w="10284" w:type="dxa"/>
            <w:gridSpan w:val="2"/>
          </w:tcPr>
          <w:p w14:paraId="0EB6026D" w14:textId="77777777" w:rsidR="00F17342" w:rsidRPr="002C23FF" w:rsidRDefault="00F17342" w:rsidP="00F17342">
            <w:pPr>
              <w:pStyle w:val="TableParagraph"/>
              <w:spacing w:line="360" w:lineRule="exact"/>
              <w:ind w:leftChars="255" w:left="1458" w:hangingChars="380" w:hanging="897"/>
              <w:rPr>
                <w:rFonts w:ascii="標楷體" w:eastAsia="標楷體" w:hAnsi="標楷體"/>
                <w:sz w:val="24"/>
              </w:rPr>
            </w:pPr>
            <w:proofErr w:type="spellStart"/>
            <w:r w:rsidRPr="002C23FF">
              <w:rPr>
                <w:rFonts w:ascii="標楷體" w:eastAsia="標楷體" w:hAnsi="標楷體"/>
                <w:color w:val="0D0D0D"/>
                <w:spacing w:val="-2"/>
                <w:sz w:val="24"/>
              </w:rPr>
              <w:t>審判委員會判決</w:t>
            </w:r>
            <w:proofErr w:type="spellEnd"/>
          </w:p>
        </w:tc>
      </w:tr>
    </w:tbl>
    <w:p w14:paraId="4E596029" w14:textId="77777777" w:rsidR="00F17342" w:rsidRPr="002C23FF" w:rsidRDefault="00F17342" w:rsidP="00F17342">
      <w:pPr>
        <w:pStyle w:val="2"/>
        <w:tabs>
          <w:tab w:val="left" w:pos="6249"/>
        </w:tabs>
        <w:spacing w:before="571" w:line="360" w:lineRule="exact"/>
        <w:ind w:leftChars="69" w:left="1736" w:right="3648" w:hangingChars="400" w:hanging="1584"/>
        <w:jc w:val="right"/>
        <w:rPr>
          <w:rFonts w:ascii="標楷體" w:eastAsia="標楷體" w:hAnsi="標楷體"/>
          <w:sz w:val="23"/>
        </w:rPr>
      </w:pPr>
      <w:r w:rsidRPr="002C23FF">
        <w:rPr>
          <w:rFonts w:ascii="標楷體" w:eastAsia="標楷體" w:hAnsi="標楷體"/>
          <w:color w:val="0D0D0D"/>
          <w:spacing w:val="-2"/>
        </w:rPr>
        <w:t>審判委員會召集人簽章：</w:t>
      </w:r>
      <w:r w:rsidRPr="002C23FF">
        <w:rPr>
          <w:rFonts w:ascii="標楷體" w:eastAsia="標楷體" w:hAnsi="標楷體"/>
          <w:color w:val="0D0D0D"/>
        </w:rPr>
        <w:tab/>
      </w:r>
      <w:r w:rsidRPr="002C23FF">
        <w:rPr>
          <w:rFonts w:ascii="標楷體" w:eastAsia="標楷體" w:hAnsi="標楷體"/>
          <w:color w:val="0D0D0D"/>
          <w:vertAlign w:val="subscript"/>
        </w:rPr>
        <w:t>日</w:t>
      </w:r>
      <w:r w:rsidRPr="002C23FF">
        <w:rPr>
          <w:rFonts w:ascii="標楷體" w:eastAsia="標楷體" w:hAnsi="標楷體"/>
          <w:color w:val="0D0D0D"/>
        </w:rPr>
        <w:t xml:space="preserve"> </w:t>
      </w:r>
      <w:r w:rsidRPr="002C23FF">
        <w:rPr>
          <w:rFonts w:ascii="標楷體" w:eastAsia="標楷體" w:hAnsi="標楷體"/>
          <w:color w:val="0D0D0D"/>
          <w:vertAlign w:val="subscript"/>
        </w:rPr>
        <w:t>期</w:t>
      </w:r>
      <w:r>
        <w:rPr>
          <w:rFonts w:ascii="標楷體" w:eastAsia="標楷體" w:hAnsi="標楷體" w:hint="eastAsia"/>
          <w:color w:val="0D0D0D"/>
          <w:vertAlign w:val="subscript"/>
        </w:rPr>
        <w:t>:</w:t>
      </w:r>
      <w:r w:rsidRPr="002C23FF">
        <w:rPr>
          <w:rFonts w:ascii="標楷體" w:eastAsia="標楷體" w:hAnsi="標楷體"/>
          <w:color w:val="0D0D0D"/>
          <w:spacing w:val="-4"/>
          <w:sz w:val="23"/>
        </w:rPr>
        <w:t>附註：</w:t>
      </w:r>
    </w:p>
    <w:p w14:paraId="55CAF177" w14:textId="77777777" w:rsidR="00F17342" w:rsidRPr="00F34019" w:rsidRDefault="00F17342" w:rsidP="00F17342">
      <w:pPr>
        <w:pStyle w:val="a9"/>
        <w:numPr>
          <w:ilvl w:val="0"/>
          <w:numId w:val="6"/>
        </w:numPr>
        <w:tabs>
          <w:tab w:val="left" w:pos="504"/>
        </w:tabs>
        <w:spacing w:line="360" w:lineRule="exact"/>
        <w:rPr>
          <w:rFonts w:ascii="標楷體" w:eastAsia="標楷體" w:hAnsi="標楷體"/>
          <w:sz w:val="23"/>
        </w:rPr>
      </w:pPr>
      <w:r w:rsidRPr="00F34019">
        <w:rPr>
          <w:rFonts w:ascii="標楷體" w:eastAsia="標楷體" w:hAnsi="標楷體" w:cs="新細明體" w:hint="eastAsia"/>
          <w:color w:val="0D0D0D"/>
          <w:spacing w:val="-3"/>
          <w:sz w:val="23"/>
        </w:rPr>
        <w:t>未按競賽規程總則各項規定辦理者之申訴，概不受理。</w:t>
      </w:r>
    </w:p>
    <w:p w14:paraId="4C995514" w14:textId="3DEF1571" w:rsidR="009A1F40" w:rsidRPr="004173C6" w:rsidRDefault="00F17342" w:rsidP="004173C6">
      <w:pPr>
        <w:pStyle w:val="a9"/>
        <w:numPr>
          <w:ilvl w:val="0"/>
          <w:numId w:val="6"/>
        </w:numPr>
        <w:tabs>
          <w:tab w:val="left" w:pos="504"/>
        </w:tabs>
        <w:spacing w:line="360" w:lineRule="exact"/>
        <w:rPr>
          <w:rFonts w:ascii="標楷體" w:eastAsia="標楷體" w:hAnsi="標楷體" w:cs="新細明體" w:hint="eastAsia"/>
          <w:color w:val="0D0D0D"/>
          <w:spacing w:val="-3"/>
          <w:sz w:val="23"/>
        </w:rPr>
        <w:sectPr w:rsidR="009A1F40" w:rsidRPr="004173C6" w:rsidSect="00B01ECA">
          <w:footerReference w:type="default" r:id="rId8"/>
          <w:pgSz w:w="11910" w:h="16840"/>
          <w:pgMar w:top="540" w:right="680" w:bottom="1200" w:left="520" w:header="0" w:footer="989" w:gutter="0"/>
          <w:cols w:space="720"/>
        </w:sectPr>
      </w:pPr>
      <w:r w:rsidRPr="00F34019">
        <w:rPr>
          <w:rFonts w:ascii="標楷體" w:eastAsia="標楷體" w:hAnsi="標楷體" w:cs="新細明體" w:hint="eastAsia"/>
          <w:color w:val="0D0D0D"/>
          <w:spacing w:val="-3"/>
          <w:sz w:val="23"/>
        </w:rPr>
        <w:t>單位領隊簽章權，可按本規程有關規定，由領隊本人簽章或其代表簽章辦理。</w:t>
      </w:r>
    </w:p>
    <w:p w14:paraId="29A07378" w14:textId="77777777" w:rsidR="00913C2D" w:rsidRPr="004173C6" w:rsidRDefault="00913C2D" w:rsidP="004173C6">
      <w:pPr>
        <w:rPr>
          <w:rFonts w:eastAsiaTheme="minorEastAsia" w:hint="eastAsia"/>
        </w:rPr>
      </w:pPr>
    </w:p>
    <w:sectPr w:rsidR="00913C2D" w:rsidRPr="004173C6" w:rsidSect="0029461C">
      <w:pgSz w:w="11906" w:h="16838"/>
      <w:pgMar w:top="567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414F2" w14:textId="77777777" w:rsidR="007E2F3B" w:rsidRDefault="007E2F3B" w:rsidP="00B02C13">
      <w:r>
        <w:separator/>
      </w:r>
    </w:p>
  </w:endnote>
  <w:endnote w:type="continuationSeparator" w:id="0">
    <w:p w14:paraId="1860E5ED" w14:textId="77777777" w:rsidR="007E2F3B" w:rsidRDefault="007E2F3B" w:rsidP="00B0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roid Sans Fallback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4EBB4" w14:textId="77777777" w:rsidR="008A1C62" w:rsidRDefault="008A1C62">
    <w:pPr>
      <w:pStyle w:val="a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84C5D1F" wp14:editId="049D5272">
              <wp:simplePos x="0" y="0"/>
              <wp:positionH relativeFrom="page">
                <wp:posOffset>3710051</wp:posOffset>
              </wp:positionH>
              <wp:positionV relativeFrom="page">
                <wp:posOffset>9911645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A05663" w14:textId="77777777" w:rsidR="008A1C62" w:rsidRDefault="008A1C6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82A8C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C5D1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0.45pt;width:12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" filled="f" stroked="f">
              <v:textbox inset="0,0,0,0">
                <w:txbxContent>
                  <w:p w14:paraId="2DA05663" w14:textId="77777777" w:rsidR="008A1C62" w:rsidRDefault="008A1C6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E82A8C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5044" w14:textId="77777777" w:rsidR="007E2F3B" w:rsidRDefault="007E2F3B" w:rsidP="00B02C13">
      <w:r>
        <w:separator/>
      </w:r>
    </w:p>
  </w:footnote>
  <w:footnote w:type="continuationSeparator" w:id="0">
    <w:p w14:paraId="40B281C1" w14:textId="77777777" w:rsidR="007E2F3B" w:rsidRDefault="007E2F3B" w:rsidP="00B0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23F7"/>
    <w:multiLevelType w:val="hybridMultilevel"/>
    <w:tmpl w:val="CFFA491A"/>
    <w:lvl w:ilvl="0" w:tplc="44E44C5C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14C1B"/>
    <w:multiLevelType w:val="hybridMultilevel"/>
    <w:tmpl w:val="E1F049DE"/>
    <w:lvl w:ilvl="0" w:tplc="17D80BEE">
      <w:start w:val="1"/>
      <w:numFmt w:val="decimal"/>
      <w:lvlText w:val="%1."/>
      <w:lvlJc w:val="left"/>
      <w:pPr>
        <w:ind w:left="505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6"/>
        <w:sz w:val="21"/>
        <w:szCs w:val="21"/>
        <w:lang w:val="en-US" w:eastAsia="zh-TW" w:bidi="ar-SA"/>
      </w:rPr>
    </w:lvl>
    <w:lvl w:ilvl="1" w:tplc="2CAE9CC4">
      <w:numFmt w:val="bullet"/>
      <w:lvlText w:val="•"/>
      <w:lvlJc w:val="left"/>
      <w:pPr>
        <w:ind w:left="1520" w:hanging="174"/>
      </w:pPr>
      <w:rPr>
        <w:rFonts w:hint="default"/>
        <w:lang w:val="en-US" w:eastAsia="zh-TW" w:bidi="ar-SA"/>
      </w:rPr>
    </w:lvl>
    <w:lvl w:ilvl="2" w:tplc="955C84AA">
      <w:numFmt w:val="bullet"/>
      <w:lvlText w:val="•"/>
      <w:lvlJc w:val="left"/>
      <w:pPr>
        <w:ind w:left="2541" w:hanging="174"/>
      </w:pPr>
      <w:rPr>
        <w:rFonts w:hint="default"/>
        <w:lang w:val="en-US" w:eastAsia="zh-TW" w:bidi="ar-SA"/>
      </w:rPr>
    </w:lvl>
    <w:lvl w:ilvl="3" w:tplc="E718268E">
      <w:numFmt w:val="bullet"/>
      <w:lvlText w:val="•"/>
      <w:lvlJc w:val="left"/>
      <w:pPr>
        <w:ind w:left="3561" w:hanging="174"/>
      </w:pPr>
      <w:rPr>
        <w:rFonts w:hint="default"/>
        <w:lang w:val="en-US" w:eastAsia="zh-TW" w:bidi="ar-SA"/>
      </w:rPr>
    </w:lvl>
    <w:lvl w:ilvl="4" w:tplc="7220C956">
      <w:numFmt w:val="bullet"/>
      <w:lvlText w:val="•"/>
      <w:lvlJc w:val="left"/>
      <w:pPr>
        <w:ind w:left="4582" w:hanging="174"/>
      </w:pPr>
      <w:rPr>
        <w:rFonts w:hint="default"/>
        <w:lang w:val="en-US" w:eastAsia="zh-TW" w:bidi="ar-SA"/>
      </w:rPr>
    </w:lvl>
    <w:lvl w:ilvl="5" w:tplc="99DAEFC6">
      <w:numFmt w:val="bullet"/>
      <w:lvlText w:val="•"/>
      <w:lvlJc w:val="left"/>
      <w:pPr>
        <w:ind w:left="5603" w:hanging="174"/>
      </w:pPr>
      <w:rPr>
        <w:rFonts w:hint="default"/>
        <w:lang w:val="en-US" w:eastAsia="zh-TW" w:bidi="ar-SA"/>
      </w:rPr>
    </w:lvl>
    <w:lvl w:ilvl="6" w:tplc="1E26D742">
      <w:numFmt w:val="bullet"/>
      <w:lvlText w:val="•"/>
      <w:lvlJc w:val="left"/>
      <w:pPr>
        <w:ind w:left="6623" w:hanging="174"/>
      </w:pPr>
      <w:rPr>
        <w:rFonts w:hint="default"/>
        <w:lang w:val="en-US" w:eastAsia="zh-TW" w:bidi="ar-SA"/>
      </w:rPr>
    </w:lvl>
    <w:lvl w:ilvl="7" w:tplc="B290AFC2">
      <w:numFmt w:val="bullet"/>
      <w:lvlText w:val="•"/>
      <w:lvlJc w:val="left"/>
      <w:pPr>
        <w:ind w:left="7644" w:hanging="174"/>
      </w:pPr>
      <w:rPr>
        <w:rFonts w:hint="default"/>
        <w:lang w:val="en-US" w:eastAsia="zh-TW" w:bidi="ar-SA"/>
      </w:rPr>
    </w:lvl>
    <w:lvl w:ilvl="8" w:tplc="25BC0F90">
      <w:numFmt w:val="bullet"/>
      <w:lvlText w:val="•"/>
      <w:lvlJc w:val="left"/>
      <w:pPr>
        <w:ind w:left="8665" w:hanging="174"/>
      </w:pPr>
      <w:rPr>
        <w:rFonts w:hint="default"/>
        <w:lang w:val="en-US" w:eastAsia="zh-TW" w:bidi="ar-SA"/>
      </w:rPr>
    </w:lvl>
  </w:abstractNum>
  <w:abstractNum w:abstractNumId="2" w15:restartNumberingAfterBreak="0">
    <w:nsid w:val="173620EC"/>
    <w:multiLevelType w:val="hybridMultilevel"/>
    <w:tmpl w:val="FBFEC1C8"/>
    <w:lvl w:ilvl="0" w:tplc="35FEB590">
      <w:start w:val="1"/>
      <w:numFmt w:val="taiwaneseCountingThousand"/>
      <w:lvlText w:val="(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" w15:restartNumberingAfterBreak="0">
    <w:nsid w:val="27CB476F"/>
    <w:multiLevelType w:val="hybridMultilevel"/>
    <w:tmpl w:val="51E65C92"/>
    <w:lvl w:ilvl="0" w:tplc="B750F852">
      <w:start w:val="1"/>
      <w:numFmt w:val="decimal"/>
      <w:lvlText w:val="%1."/>
      <w:lvlJc w:val="left"/>
      <w:pPr>
        <w:ind w:left="505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6"/>
        <w:sz w:val="21"/>
        <w:szCs w:val="21"/>
        <w:lang w:val="en-US" w:eastAsia="zh-TW" w:bidi="ar-SA"/>
      </w:rPr>
    </w:lvl>
    <w:lvl w:ilvl="1" w:tplc="EE082DD4">
      <w:numFmt w:val="bullet"/>
      <w:lvlText w:val="•"/>
      <w:lvlJc w:val="left"/>
      <w:pPr>
        <w:ind w:left="1520" w:hanging="174"/>
      </w:pPr>
      <w:rPr>
        <w:rFonts w:hint="default"/>
        <w:lang w:val="en-US" w:eastAsia="zh-TW" w:bidi="ar-SA"/>
      </w:rPr>
    </w:lvl>
    <w:lvl w:ilvl="2" w:tplc="ABA43B56">
      <w:numFmt w:val="bullet"/>
      <w:lvlText w:val="•"/>
      <w:lvlJc w:val="left"/>
      <w:pPr>
        <w:ind w:left="2541" w:hanging="174"/>
      </w:pPr>
      <w:rPr>
        <w:rFonts w:hint="default"/>
        <w:lang w:val="en-US" w:eastAsia="zh-TW" w:bidi="ar-SA"/>
      </w:rPr>
    </w:lvl>
    <w:lvl w:ilvl="3" w:tplc="CF86D2A2">
      <w:numFmt w:val="bullet"/>
      <w:lvlText w:val="•"/>
      <w:lvlJc w:val="left"/>
      <w:pPr>
        <w:ind w:left="3561" w:hanging="174"/>
      </w:pPr>
      <w:rPr>
        <w:rFonts w:hint="default"/>
        <w:lang w:val="en-US" w:eastAsia="zh-TW" w:bidi="ar-SA"/>
      </w:rPr>
    </w:lvl>
    <w:lvl w:ilvl="4" w:tplc="332CA332">
      <w:numFmt w:val="bullet"/>
      <w:lvlText w:val="•"/>
      <w:lvlJc w:val="left"/>
      <w:pPr>
        <w:ind w:left="4582" w:hanging="174"/>
      </w:pPr>
      <w:rPr>
        <w:rFonts w:hint="default"/>
        <w:lang w:val="en-US" w:eastAsia="zh-TW" w:bidi="ar-SA"/>
      </w:rPr>
    </w:lvl>
    <w:lvl w:ilvl="5" w:tplc="5442BAD4">
      <w:numFmt w:val="bullet"/>
      <w:lvlText w:val="•"/>
      <w:lvlJc w:val="left"/>
      <w:pPr>
        <w:ind w:left="5603" w:hanging="174"/>
      </w:pPr>
      <w:rPr>
        <w:rFonts w:hint="default"/>
        <w:lang w:val="en-US" w:eastAsia="zh-TW" w:bidi="ar-SA"/>
      </w:rPr>
    </w:lvl>
    <w:lvl w:ilvl="6" w:tplc="DED079C2">
      <w:numFmt w:val="bullet"/>
      <w:lvlText w:val="•"/>
      <w:lvlJc w:val="left"/>
      <w:pPr>
        <w:ind w:left="6623" w:hanging="174"/>
      </w:pPr>
      <w:rPr>
        <w:rFonts w:hint="default"/>
        <w:lang w:val="en-US" w:eastAsia="zh-TW" w:bidi="ar-SA"/>
      </w:rPr>
    </w:lvl>
    <w:lvl w:ilvl="7" w:tplc="7BF60778">
      <w:numFmt w:val="bullet"/>
      <w:lvlText w:val="•"/>
      <w:lvlJc w:val="left"/>
      <w:pPr>
        <w:ind w:left="7644" w:hanging="174"/>
      </w:pPr>
      <w:rPr>
        <w:rFonts w:hint="default"/>
        <w:lang w:val="en-US" w:eastAsia="zh-TW" w:bidi="ar-SA"/>
      </w:rPr>
    </w:lvl>
    <w:lvl w:ilvl="8" w:tplc="087E2976">
      <w:numFmt w:val="bullet"/>
      <w:lvlText w:val="•"/>
      <w:lvlJc w:val="left"/>
      <w:pPr>
        <w:ind w:left="8665" w:hanging="174"/>
      </w:pPr>
      <w:rPr>
        <w:rFonts w:hint="default"/>
        <w:lang w:val="en-US" w:eastAsia="zh-TW" w:bidi="ar-SA"/>
      </w:rPr>
    </w:lvl>
  </w:abstractNum>
  <w:abstractNum w:abstractNumId="4" w15:restartNumberingAfterBreak="0">
    <w:nsid w:val="62117851"/>
    <w:multiLevelType w:val="hybridMultilevel"/>
    <w:tmpl w:val="51E65C92"/>
    <w:lvl w:ilvl="0" w:tplc="FFFFFFFF">
      <w:start w:val="1"/>
      <w:numFmt w:val="decimal"/>
      <w:lvlText w:val="%1."/>
      <w:lvlJc w:val="left"/>
      <w:pPr>
        <w:ind w:left="505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6"/>
        <w:sz w:val="21"/>
        <w:szCs w:val="21"/>
        <w:lang w:val="en-US" w:eastAsia="zh-TW" w:bidi="ar-SA"/>
      </w:rPr>
    </w:lvl>
    <w:lvl w:ilvl="1" w:tplc="FFFFFFFF">
      <w:numFmt w:val="bullet"/>
      <w:lvlText w:val="•"/>
      <w:lvlJc w:val="left"/>
      <w:pPr>
        <w:ind w:left="1520" w:hanging="174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2541" w:hanging="174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3561" w:hanging="174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4582" w:hanging="174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5603" w:hanging="174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6623" w:hanging="174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7644" w:hanging="174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8665" w:hanging="174"/>
      </w:pPr>
      <w:rPr>
        <w:rFonts w:hint="default"/>
        <w:lang w:val="en-US" w:eastAsia="zh-TW" w:bidi="ar-SA"/>
      </w:rPr>
    </w:lvl>
  </w:abstractNum>
  <w:abstractNum w:abstractNumId="5" w15:restartNumberingAfterBreak="0">
    <w:nsid w:val="7795565B"/>
    <w:multiLevelType w:val="hybridMultilevel"/>
    <w:tmpl w:val="FFB444C4"/>
    <w:lvl w:ilvl="0" w:tplc="8BC480BA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num w:numId="1" w16cid:durableId="319314313">
    <w:abstractNumId w:val="3"/>
  </w:num>
  <w:num w:numId="2" w16cid:durableId="1564290866">
    <w:abstractNumId w:val="1"/>
  </w:num>
  <w:num w:numId="3" w16cid:durableId="106525360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1868307">
    <w:abstractNumId w:val="4"/>
  </w:num>
  <w:num w:numId="5" w16cid:durableId="1968898085">
    <w:abstractNumId w:val="5"/>
  </w:num>
  <w:num w:numId="6" w16cid:durableId="1823233014">
    <w:abstractNumId w:val="0"/>
  </w:num>
  <w:num w:numId="7" w16cid:durableId="1640107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39C"/>
    <w:rsid w:val="00065C2A"/>
    <w:rsid w:val="00094A9B"/>
    <w:rsid w:val="00096819"/>
    <w:rsid w:val="000F6FD3"/>
    <w:rsid w:val="002344C8"/>
    <w:rsid w:val="00251A45"/>
    <w:rsid w:val="0029461C"/>
    <w:rsid w:val="0031586B"/>
    <w:rsid w:val="003317F3"/>
    <w:rsid w:val="003B5E3E"/>
    <w:rsid w:val="003C22C7"/>
    <w:rsid w:val="003E78CB"/>
    <w:rsid w:val="00403342"/>
    <w:rsid w:val="0041439C"/>
    <w:rsid w:val="004173C6"/>
    <w:rsid w:val="004652CE"/>
    <w:rsid w:val="0048193A"/>
    <w:rsid w:val="004E79D9"/>
    <w:rsid w:val="005555A8"/>
    <w:rsid w:val="00582663"/>
    <w:rsid w:val="006D2ECC"/>
    <w:rsid w:val="006D5808"/>
    <w:rsid w:val="0070367E"/>
    <w:rsid w:val="00734633"/>
    <w:rsid w:val="00740854"/>
    <w:rsid w:val="007439E1"/>
    <w:rsid w:val="007440A6"/>
    <w:rsid w:val="007A073B"/>
    <w:rsid w:val="007E2F3B"/>
    <w:rsid w:val="008A1C62"/>
    <w:rsid w:val="009054F6"/>
    <w:rsid w:val="00913C2D"/>
    <w:rsid w:val="0094139E"/>
    <w:rsid w:val="00990D47"/>
    <w:rsid w:val="009A1F40"/>
    <w:rsid w:val="00AA01C1"/>
    <w:rsid w:val="00AA470C"/>
    <w:rsid w:val="00AB3D35"/>
    <w:rsid w:val="00B01ECA"/>
    <w:rsid w:val="00B02C13"/>
    <w:rsid w:val="00B17887"/>
    <w:rsid w:val="00BB0CE0"/>
    <w:rsid w:val="00BD1151"/>
    <w:rsid w:val="00C3514C"/>
    <w:rsid w:val="00C52B2F"/>
    <w:rsid w:val="00C819B1"/>
    <w:rsid w:val="00CC2694"/>
    <w:rsid w:val="00D8720D"/>
    <w:rsid w:val="00DB7564"/>
    <w:rsid w:val="00DD6D01"/>
    <w:rsid w:val="00DF3ECF"/>
    <w:rsid w:val="00E82A8C"/>
    <w:rsid w:val="00EC33EE"/>
    <w:rsid w:val="00ED6708"/>
    <w:rsid w:val="00F17342"/>
    <w:rsid w:val="00F31957"/>
    <w:rsid w:val="00F34019"/>
    <w:rsid w:val="00F7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A7ACD"/>
  <w15:docId w15:val="{30AFDEB6-ED71-407B-9C74-E988C5D6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1439C"/>
    <w:pPr>
      <w:widowControl w:val="0"/>
      <w:autoSpaceDE w:val="0"/>
      <w:autoSpaceDN w:val="0"/>
      <w:spacing w:after="0" w:line="240" w:lineRule="auto"/>
    </w:pPr>
    <w:rPr>
      <w:rFonts w:ascii="Droid Sans Fallback" w:eastAsia="Droid Sans Fallback" w:hAnsi="Droid Sans Fallback" w:cs="Droid Sans Fallback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414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1"/>
    <w:unhideWhenUsed/>
    <w:qFormat/>
    <w:rsid w:val="00414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3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39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39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39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39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43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1"/>
    <w:rsid w:val="00414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143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14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143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143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143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143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143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43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14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14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1439C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414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3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143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439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01EC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B01ECA"/>
    <w:pPr>
      <w:ind w:left="332"/>
    </w:pPr>
    <w:rPr>
      <w:sz w:val="28"/>
      <w:szCs w:val="28"/>
    </w:rPr>
  </w:style>
  <w:style w:type="character" w:customStyle="1" w:styleId="af">
    <w:name w:val="本文 字元"/>
    <w:basedOn w:val="a0"/>
    <w:link w:val="ae"/>
    <w:uiPriority w:val="1"/>
    <w:rsid w:val="00B01ECA"/>
    <w:rPr>
      <w:rFonts w:ascii="Droid Sans Fallback" w:eastAsia="Droid Sans Fallback" w:hAnsi="Droid Sans Fallback" w:cs="Droid Sans Fallback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B01ECA"/>
    <w:pPr>
      <w:spacing w:line="372" w:lineRule="exact"/>
      <w:ind w:left="107"/>
    </w:pPr>
  </w:style>
  <w:style w:type="paragraph" w:styleId="af0">
    <w:name w:val="header"/>
    <w:basedOn w:val="a"/>
    <w:link w:val="af1"/>
    <w:uiPriority w:val="99"/>
    <w:unhideWhenUsed/>
    <w:rsid w:val="00B02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B02C13"/>
    <w:rPr>
      <w:rFonts w:ascii="Droid Sans Fallback" w:eastAsia="Droid Sans Fallback" w:hAnsi="Droid Sans Fallback" w:cs="Droid Sans Fallback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B02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B02C13"/>
    <w:rPr>
      <w:rFonts w:ascii="Droid Sans Fallback" w:eastAsia="Droid Sans Fallback" w:hAnsi="Droid Sans Fallback" w:cs="Droid Sans Fallback"/>
      <w:kern w:val="0"/>
      <w:sz w:val="20"/>
      <w:szCs w:val="20"/>
      <w14:ligatures w14:val="none"/>
    </w:rPr>
  </w:style>
  <w:style w:type="paragraph" w:styleId="af4">
    <w:name w:val="endnote text"/>
    <w:basedOn w:val="a"/>
    <w:link w:val="af5"/>
    <w:uiPriority w:val="99"/>
    <w:semiHidden/>
    <w:unhideWhenUsed/>
    <w:rsid w:val="009A1F40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9A1F40"/>
    <w:rPr>
      <w:rFonts w:ascii="Droid Sans Fallback" w:eastAsia="Droid Sans Fallback" w:hAnsi="Droid Sans Fallback" w:cs="Droid Sans Fallback"/>
      <w:kern w:val="0"/>
      <w:sz w:val="22"/>
      <w:szCs w:val="22"/>
      <w14:ligatures w14:val="none"/>
    </w:rPr>
  </w:style>
  <w:style w:type="character" w:styleId="af6">
    <w:name w:val="endnote reference"/>
    <w:basedOn w:val="a0"/>
    <w:uiPriority w:val="99"/>
    <w:semiHidden/>
    <w:unhideWhenUsed/>
    <w:rsid w:val="009A1F40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8A1C62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8A1C62"/>
  </w:style>
  <w:style w:type="character" w:customStyle="1" w:styleId="af9">
    <w:name w:val="註解文字 字元"/>
    <w:basedOn w:val="a0"/>
    <w:link w:val="af8"/>
    <w:uiPriority w:val="99"/>
    <w:semiHidden/>
    <w:rsid w:val="008A1C62"/>
    <w:rPr>
      <w:rFonts w:ascii="Droid Sans Fallback" w:eastAsia="Droid Sans Fallback" w:hAnsi="Droid Sans Fallback" w:cs="Droid Sans Fallback"/>
      <w:kern w:val="0"/>
      <w:sz w:val="22"/>
      <w:szCs w:val="22"/>
      <w14:ligatures w14:val="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A1C62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8A1C62"/>
    <w:rPr>
      <w:rFonts w:ascii="Droid Sans Fallback" w:eastAsia="Droid Sans Fallback" w:hAnsi="Droid Sans Fallback" w:cs="Droid Sans Fallback"/>
      <w:b/>
      <w:bCs/>
      <w:kern w:val="0"/>
      <w:sz w:val="22"/>
      <w:szCs w:val="22"/>
      <w14:ligatures w14:val="none"/>
    </w:rPr>
  </w:style>
  <w:style w:type="paragraph" w:styleId="afc">
    <w:name w:val="Balloon Text"/>
    <w:basedOn w:val="a"/>
    <w:link w:val="afd"/>
    <w:uiPriority w:val="99"/>
    <w:semiHidden/>
    <w:unhideWhenUsed/>
    <w:rsid w:val="008A1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8A1C62"/>
    <w:rPr>
      <w:rFonts w:asciiTheme="majorHAnsi" w:eastAsiaTheme="majorEastAsia" w:hAnsiTheme="majorHAnsi" w:cstheme="majorBid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86563-0CFD-49B5-AA23-7EA91434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教育處-050</dc:creator>
  <cp:keywords/>
  <dc:description/>
  <cp:lastModifiedBy>黃姐 花蓮縣體育會</cp:lastModifiedBy>
  <cp:revision>23</cp:revision>
  <dcterms:created xsi:type="dcterms:W3CDTF">2025-04-28T03:08:00Z</dcterms:created>
  <dcterms:modified xsi:type="dcterms:W3CDTF">2025-07-03T02:12:00Z</dcterms:modified>
</cp:coreProperties>
</file>